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E1D08" w14:textId="77777777" w:rsidR="00B61A52" w:rsidRDefault="00B61A52" w:rsidP="00B61A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59C7F7D" w14:textId="77777777" w:rsidR="00B61A52" w:rsidRDefault="00B61A52" w:rsidP="00B61A52">
      <w:pPr>
        <w:spacing w:after="0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TERMO</w:t>
      </w:r>
      <w:r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DE</w:t>
      </w:r>
      <w:r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REFERÊNCIA</w:t>
      </w:r>
    </w:p>
    <w:p w14:paraId="0FD3D879" w14:textId="77777777" w:rsidR="00B61A52" w:rsidRDefault="00B61A52" w:rsidP="00B61A5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42033FC" w14:textId="3CE22018" w:rsidR="00B61A52" w:rsidRDefault="003E0701" w:rsidP="003E0701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0F90">
        <w:rPr>
          <w:rFonts w:ascii="Times New Roman" w:hAnsi="Times New Roman" w:cs="Times New Roman"/>
          <w:b/>
          <w:bCs/>
          <w:sz w:val="24"/>
          <w:szCs w:val="24"/>
        </w:rPr>
        <w:t xml:space="preserve">CONTRATAÇÃO DE </w:t>
      </w:r>
      <w:r>
        <w:rPr>
          <w:rFonts w:ascii="Times New Roman" w:hAnsi="Times New Roman" w:cs="Times New Roman"/>
          <w:b/>
          <w:bCs/>
          <w:sz w:val="24"/>
          <w:szCs w:val="24"/>
        </w:rPr>
        <w:t>EMPRESA ESPECIALIZADA EM SERVIÇOS PARA SAÚDE E BEM-ESTAR DO COLABORADOR</w:t>
      </w:r>
    </w:p>
    <w:p w14:paraId="7F2D39B9" w14:textId="77777777" w:rsidR="003E0701" w:rsidRDefault="003E0701" w:rsidP="00B61A52">
      <w:pPr>
        <w:pStyle w:val="SemEspaamento"/>
        <w:jc w:val="both"/>
        <w:rPr>
          <w:rFonts w:ascii="Times New Roman" w:hAnsi="Times New Roman"/>
          <w:bCs/>
          <w:sz w:val="24"/>
          <w:szCs w:val="24"/>
        </w:rPr>
      </w:pPr>
    </w:p>
    <w:p w14:paraId="6276F5EE" w14:textId="77777777" w:rsidR="00B61A52" w:rsidRDefault="00B61A52" w:rsidP="003E0701">
      <w:pPr>
        <w:pStyle w:val="SemEspaamento"/>
        <w:shd w:val="clear" w:color="auto" w:fill="BFBFBF"/>
        <w:tabs>
          <w:tab w:val="left" w:pos="709"/>
        </w:tabs>
        <w:ind w:right="-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OBJETO</w:t>
      </w:r>
    </w:p>
    <w:p w14:paraId="08C58BD3" w14:textId="77777777" w:rsidR="00B61A52" w:rsidRDefault="00B61A52" w:rsidP="00B61A52">
      <w:pPr>
        <w:pStyle w:val="SemEspaamento"/>
        <w:ind w:right="-1"/>
        <w:jc w:val="both"/>
        <w:rPr>
          <w:rFonts w:ascii="Times New Roman" w:hAnsi="Times New Roman"/>
          <w:color w:val="222222"/>
          <w:sz w:val="24"/>
          <w:szCs w:val="24"/>
        </w:rPr>
      </w:pPr>
    </w:p>
    <w:p w14:paraId="52B4C6A5" w14:textId="77777777" w:rsidR="003E0701" w:rsidRDefault="003E0701" w:rsidP="003E0701">
      <w:pPr>
        <w:pStyle w:val="SemEspaamento"/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Contratação de empresa especializada de serviço especializado em saúde, preventiva do colaborador e bem-estar no ambiente de trabalho, compreendendo: Educação e orientação ergonômica, ginástica laboral, e atividades de relaxamento, estímulo a criatividade e integração e prevenção de saúde para os colaboradores que atuem na sede administrativa do SESCOOP/PE, nos termos e condições constantes neste termo de referência. O desenvolvimento dos trabalhos para a consecução do objeto a ser contratado deverá obedecer às normas do Código de Defesa do Consumidor, às orientações da ABNT. NBR’S, NRs e norma aplicáveis a prevenção de doenças mentais e ocupacionais.</w:t>
      </w:r>
    </w:p>
    <w:p w14:paraId="7BB50BD1" w14:textId="77777777" w:rsidR="00B61A52" w:rsidRDefault="00B61A52" w:rsidP="00B61A52">
      <w:pPr>
        <w:shd w:val="clear" w:color="auto" w:fill="FFFFFF"/>
        <w:spacing w:after="0"/>
        <w:ind w:right="-568"/>
        <w:jc w:val="both"/>
        <w:rPr>
          <w:rFonts w:ascii="Times New Roman" w:hAnsi="Times New Roman" w:cs="Times New Roman"/>
          <w:sz w:val="24"/>
          <w:szCs w:val="24"/>
        </w:rPr>
      </w:pPr>
    </w:p>
    <w:p w14:paraId="6B933FBE" w14:textId="77777777" w:rsidR="00B61A52" w:rsidRDefault="00B61A52" w:rsidP="003E0701">
      <w:pPr>
        <w:pStyle w:val="SemEspaamento"/>
        <w:shd w:val="clear" w:color="auto" w:fill="BFBFBF"/>
        <w:ind w:right="-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JUSTIFICATIVA</w:t>
      </w:r>
    </w:p>
    <w:p w14:paraId="0B014EBE" w14:textId="77777777" w:rsidR="00B61A52" w:rsidRDefault="00B61A52" w:rsidP="00B61A52">
      <w:pPr>
        <w:spacing w:after="0"/>
        <w:ind w:right="-568"/>
        <w:jc w:val="both"/>
        <w:textAlignment w:val="baseline"/>
        <w:rPr>
          <w:rFonts w:ascii="Times New Roman" w:hAnsi="Times New Roman" w:cs="Times New Roman"/>
          <w:color w:val="FF0000"/>
          <w:sz w:val="24"/>
          <w:szCs w:val="24"/>
        </w:rPr>
      </w:pPr>
    </w:p>
    <w:p w14:paraId="1AEE2005" w14:textId="77777777" w:rsidR="003E0701" w:rsidRDefault="003E0701" w:rsidP="003E0701">
      <w:pPr>
        <w:shd w:val="clear" w:color="auto" w:fill="FFFFFF" w:themeFill="background1"/>
        <w:spacing w:after="0"/>
        <w:contextualSpacing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O SESCOOP/PE, em atendimento aos programas de medicina, prevenção e segurança do trabalho mapeados e elaborados por empresa especializada e independente entre eles “PGR – Programa de gerenciamento de riscos, PCMSO – Programa de controle médico de saúde ocupacional” entende como deve social e de prevenção à saúde e bem-estar do colaborador, ratificando  seu planejamento estratégico em ter um time de excelência cada vez mais preparado em sua saúde física e mental para atingir seus propósitos estratégicos de atender, capacitar e desenvolver o cooperativismo de Pernambuco. E, para isso tem continua preocupação que seus colaboradores tenham saúde física e mental, além de plena capacidade intelectual, para isso ter uma empresa especializada que cuide de seus colaboradores com técnicas de atendimento no cuidar da saúde das pessoas é de fundamental importância estratégica para os colaboradores, para empresa e para a sociedade; desta forma, se justifica a contratação solicitada.</w:t>
      </w:r>
    </w:p>
    <w:p w14:paraId="1700D1D6" w14:textId="77777777" w:rsidR="00B61A52" w:rsidRDefault="00B61A52" w:rsidP="00B61A52">
      <w:pPr>
        <w:pStyle w:val="SemEspaamento"/>
        <w:ind w:right="-1"/>
        <w:jc w:val="both"/>
        <w:rPr>
          <w:rFonts w:ascii="Times New Roman" w:hAnsi="Times New Roman"/>
          <w:sz w:val="24"/>
          <w:szCs w:val="24"/>
        </w:rPr>
      </w:pPr>
    </w:p>
    <w:p w14:paraId="39D55104" w14:textId="65442BC5" w:rsidR="00B61A52" w:rsidRDefault="00B61A52" w:rsidP="003E0701">
      <w:pPr>
        <w:pStyle w:val="SemEspaamento"/>
        <w:shd w:val="clear" w:color="auto" w:fill="BFBFBF"/>
        <w:ind w:right="-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 ESPECIFICAÇÃO TÉCNICA DO SERVIÇO</w:t>
      </w:r>
    </w:p>
    <w:p w14:paraId="7DD6A4F0" w14:textId="77777777" w:rsidR="006B0A84" w:rsidRDefault="006B0A84" w:rsidP="00B61A52">
      <w:pPr>
        <w:pStyle w:val="SemEspaamento"/>
        <w:ind w:right="-1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1875F17" w14:textId="78D390EF" w:rsidR="007D1430" w:rsidRDefault="003E0701" w:rsidP="003E0701">
      <w:pPr>
        <w:pStyle w:val="SemEspaamento"/>
        <w:ind w:right="-1"/>
        <w:rPr>
          <w:rFonts w:ascii="Times New Roman" w:hAnsi="Times New Roman"/>
          <w:sz w:val="24"/>
          <w:szCs w:val="24"/>
        </w:rPr>
      </w:pPr>
      <w:r w:rsidRPr="003E0701">
        <w:rPr>
          <w:rFonts w:ascii="Times New Roman" w:hAnsi="Times New Roman"/>
          <w:sz w:val="24"/>
          <w:szCs w:val="24"/>
        </w:rPr>
        <w:t>Os serviços a serem contratados constam na tabela a seguir:</w:t>
      </w:r>
      <w:r>
        <w:rPr>
          <w:rFonts w:ascii="Times New Roman" w:hAnsi="Times New Roman"/>
          <w:sz w:val="24"/>
          <w:szCs w:val="24"/>
        </w:rPr>
        <w:br/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6"/>
      </w:tblGrid>
      <w:tr w:rsidR="003E0701" w:rsidRPr="00800987" w14:paraId="73110363" w14:textId="77777777" w:rsidTr="00F507B1">
        <w:tc>
          <w:tcPr>
            <w:tcW w:w="2265" w:type="dxa"/>
          </w:tcPr>
          <w:p w14:paraId="61E6EE02" w14:textId="77777777" w:rsidR="003E0701" w:rsidRPr="00800987" w:rsidRDefault="003E0701" w:rsidP="00F507B1">
            <w:pPr>
              <w:ind w:right="-1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0098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Especificações</w:t>
            </w:r>
          </w:p>
        </w:tc>
        <w:tc>
          <w:tcPr>
            <w:tcW w:w="2265" w:type="dxa"/>
          </w:tcPr>
          <w:p w14:paraId="7345B49D" w14:textId="77777777" w:rsidR="003E0701" w:rsidRPr="00800987" w:rsidRDefault="003E0701" w:rsidP="00F507B1">
            <w:pPr>
              <w:ind w:right="-1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0098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Periodicidade</w:t>
            </w:r>
          </w:p>
        </w:tc>
        <w:tc>
          <w:tcPr>
            <w:tcW w:w="2265" w:type="dxa"/>
          </w:tcPr>
          <w:p w14:paraId="542EEED5" w14:textId="77777777" w:rsidR="003E0701" w:rsidRPr="00800987" w:rsidRDefault="003E0701" w:rsidP="00F507B1">
            <w:pPr>
              <w:ind w:right="-1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0098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Turma/Tempo</w:t>
            </w:r>
          </w:p>
        </w:tc>
        <w:tc>
          <w:tcPr>
            <w:tcW w:w="2266" w:type="dxa"/>
          </w:tcPr>
          <w:p w14:paraId="278D4EB3" w14:textId="77777777" w:rsidR="003E0701" w:rsidRPr="00800987" w:rsidRDefault="003E0701" w:rsidP="00F507B1">
            <w:pPr>
              <w:ind w:right="-1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098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Número de Participantes</w:t>
            </w:r>
          </w:p>
        </w:tc>
      </w:tr>
      <w:tr w:rsidR="003E0701" w:rsidRPr="00800987" w14:paraId="1F7932F8" w14:textId="77777777" w:rsidTr="00F507B1">
        <w:tc>
          <w:tcPr>
            <w:tcW w:w="2265" w:type="dxa"/>
          </w:tcPr>
          <w:p w14:paraId="6EBBEF6A" w14:textId="77777777" w:rsidR="003E0701" w:rsidRPr="00800987" w:rsidRDefault="003E0701" w:rsidP="003E0701">
            <w:pPr>
              <w:pStyle w:val="PargrafodaLista"/>
              <w:numPr>
                <w:ilvl w:val="0"/>
                <w:numId w:val="9"/>
              </w:numPr>
              <w:ind w:right="-1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09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Ginástica Laboral</w:t>
            </w:r>
          </w:p>
        </w:tc>
        <w:tc>
          <w:tcPr>
            <w:tcW w:w="2265" w:type="dxa"/>
          </w:tcPr>
          <w:p w14:paraId="3ADC987D" w14:textId="77777777" w:rsidR="003E0701" w:rsidRPr="00800987" w:rsidRDefault="003E0701" w:rsidP="00F507B1">
            <w:pPr>
              <w:ind w:right="-1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vezes por semana</w:t>
            </w:r>
          </w:p>
        </w:tc>
        <w:tc>
          <w:tcPr>
            <w:tcW w:w="2265" w:type="dxa"/>
          </w:tcPr>
          <w:p w14:paraId="3BD2CB4D" w14:textId="77777777" w:rsidR="003E0701" w:rsidRPr="00800987" w:rsidRDefault="003E0701" w:rsidP="00F507B1">
            <w:pPr>
              <w:ind w:right="-1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2(duas) – 15 min.</w:t>
            </w:r>
          </w:p>
        </w:tc>
        <w:tc>
          <w:tcPr>
            <w:tcW w:w="2266" w:type="dxa"/>
          </w:tcPr>
          <w:p w14:paraId="20CE2549" w14:textId="77777777" w:rsidR="003E0701" w:rsidRPr="00800987" w:rsidRDefault="003E0701" w:rsidP="00F507B1">
            <w:pPr>
              <w:ind w:right="-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</w:tr>
      <w:tr w:rsidR="003E0701" w:rsidRPr="00800987" w14:paraId="0FFA33BC" w14:textId="77777777" w:rsidTr="00F507B1">
        <w:tc>
          <w:tcPr>
            <w:tcW w:w="2265" w:type="dxa"/>
          </w:tcPr>
          <w:p w14:paraId="07A51895" w14:textId="77777777" w:rsidR="003E0701" w:rsidRPr="00800987" w:rsidRDefault="003E0701" w:rsidP="003E0701">
            <w:pPr>
              <w:pStyle w:val="PargrafodaLista"/>
              <w:numPr>
                <w:ilvl w:val="0"/>
                <w:numId w:val="9"/>
              </w:numPr>
              <w:ind w:right="-1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Quick Massagem</w:t>
            </w:r>
          </w:p>
        </w:tc>
        <w:tc>
          <w:tcPr>
            <w:tcW w:w="2265" w:type="dxa"/>
          </w:tcPr>
          <w:p w14:paraId="63ACC05A" w14:textId="77777777" w:rsidR="003E0701" w:rsidRPr="00800987" w:rsidRDefault="003E0701" w:rsidP="00F507B1">
            <w:pPr>
              <w:ind w:right="-1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vezes por mês</w:t>
            </w:r>
          </w:p>
        </w:tc>
        <w:tc>
          <w:tcPr>
            <w:tcW w:w="2265" w:type="dxa"/>
          </w:tcPr>
          <w:p w14:paraId="755C2DAF" w14:textId="77777777" w:rsidR="003E0701" w:rsidRPr="00800987" w:rsidRDefault="003E0701" w:rsidP="00F507B1">
            <w:pPr>
              <w:ind w:right="-1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Individual – 15 min</w:t>
            </w:r>
          </w:p>
        </w:tc>
        <w:tc>
          <w:tcPr>
            <w:tcW w:w="2266" w:type="dxa"/>
          </w:tcPr>
          <w:p w14:paraId="6C518F7A" w14:textId="77777777" w:rsidR="003E0701" w:rsidRPr="00800987" w:rsidRDefault="003E0701" w:rsidP="00F507B1">
            <w:pPr>
              <w:ind w:right="-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</w:tr>
      <w:tr w:rsidR="003E0701" w:rsidRPr="00800987" w14:paraId="03E5212A" w14:textId="77777777" w:rsidTr="00F507B1">
        <w:tc>
          <w:tcPr>
            <w:tcW w:w="2265" w:type="dxa"/>
          </w:tcPr>
          <w:p w14:paraId="0C9F62E1" w14:textId="77777777" w:rsidR="003E0701" w:rsidRPr="00800987" w:rsidRDefault="003E0701" w:rsidP="003E0701">
            <w:pPr>
              <w:pStyle w:val="PargrafodaLista"/>
              <w:numPr>
                <w:ilvl w:val="0"/>
                <w:numId w:val="9"/>
              </w:numPr>
              <w:ind w:right="-1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Ergonomia*</w:t>
            </w:r>
          </w:p>
        </w:tc>
        <w:tc>
          <w:tcPr>
            <w:tcW w:w="2265" w:type="dxa"/>
          </w:tcPr>
          <w:p w14:paraId="59A11253" w14:textId="77777777" w:rsidR="003E0701" w:rsidRPr="00800987" w:rsidRDefault="003E0701" w:rsidP="00F507B1">
            <w:pPr>
              <w:ind w:right="-1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vez por mês</w:t>
            </w:r>
          </w:p>
        </w:tc>
        <w:tc>
          <w:tcPr>
            <w:tcW w:w="2265" w:type="dxa"/>
          </w:tcPr>
          <w:p w14:paraId="1348EA06" w14:textId="77777777" w:rsidR="003E0701" w:rsidRPr="00800987" w:rsidRDefault="003E0701" w:rsidP="00F507B1">
            <w:pPr>
              <w:ind w:right="-1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Individual. 60 min</w:t>
            </w:r>
          </w:p>
        </w:tc>
        <w:tc>
          <w:tcPr>
            <w:tcW w:w="2266" w:type="dxa"/>
          </w:tcPr>
          <w:p w14:paraId="6F46A2EC" w14:textId="77777777" w:rsidR="003E0701" w:rsidRPr="00800987" w:rsidRDefault="003E0701" w:rsidP="00F507B1">
            <w:pPr>
              <w:ind w:right="-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</w:tr>
    </w:tbl>
    <w:p w14:paraId="393646FC" w14:textId="61D51077" w:rsidR="003E0701" w:rsidRDefault="003E0701" w:rsidP="003E0701">
      <w:pPr>
        <w:pStyle w:val="SemEspaamen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*Ergonomia – Educação e orientação para postura corporal.</w:t>
      </w:r>
    </w:p>
    <w:p w14:paraId="1F58B27D" w14:textId="19E4E24D" w:rsidR="007D1430" w:rsidRDefault="007D1430" w:rsidP="007D1430">
      <w:pPr>
        <w:pStyle w:val="SemEspaamento"/>
        <w:ind w:right="-1"/>
        <w:jc w:val="center"/>
        <w:rPr>
          <w:rFonts w:ascii="Times New Roman" w:hAnsi="Times New Roman"/>
          <w:sz w:val="24"/>
          <w:szCs w:val="24"/>
        </w:rPr>
      </w:pPr>
    </w:p>
    <w:p w14:paraId="045E3671" w14:textId="1F572AED" w:rsidR="00B61A52" w:rsidRDefault="003E0701" w:rsidP="003E0701">
      <w:pPr>
        <w:pStyle w:val="SemEspaamento"/>
        <w:shd w:val="clear" w:color="auto" w:fill="BFBFBF"/>
        <w:ind w:right="-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="00B61A52">
        <w:rPr>
          <w:rFonts w:ascii="Times New Roman" w:hAnsi="Times New Roman"/>
          <w:b/>
          <w:sz w:val="24"/>
          <w:szCs w:val="24"/>
        </w:rPr>
        <w:t>. DA PROPOSTA</w:t>
      </w:r>
    </w:p>
    <w:p w14:paraId="2D5B513D" w14:textId="77777777" w:rsidR="00B61A52" w:rsidRDefault="00B61A52" w:rsidP="00B61A52">
      <w:pPr>
        <w:spacing w:after="0"/>
        <w:ind w:right="-710"/>
        <w:jc w:val="both"/>
        <w:rPr>
          <w:rFonts w:ascii="Times New Roman" w:hAnsi="Times New Roman" w:cs="Times New Roman"/>
          <w:sz w:val="24"/>
          <w:szCs w:val="24"/>
        </w:rPr>
      </w:pPr>
    </w:p>
    <w:p w14:paraId="27BF49ED" w14:textId="77777777" w:rsidR="003E0701" w:rsidRDefault="003E0701" w:rsidP="003E0701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3"/>
          <w:szCs w:val="23"/>
          <w:shd w:val="clear" w:color="auto" w:fill="FFFFFF"/>
        </w:rPr>
      </w:pPr>
      <w:r w:rsidRPr="005624CE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A proposta deverá ser confeccionada com o timbre da empresa, contendo CNPJ, validade da proposta, data e nome completo, assinatura do responsável pela informação e deverá ser enviada via e-mail para licitacoes@sistemaocbpe.coop.br ou para o endereço do SESCOOP/PE, Rua Manoel Joaquim de Almeida, 165 – Iputinga, no prazo de 05 (cinco) dias a contar da publicação </w:t>
      </w:r>
      <w:r w:rsidRPr="005624CE">
        <w:rPr>
          <w:rFonts w:ascii="Times New Roman" w:hAnsi="Times New Roman" w:cs="Times New Roman"/>
          <w:sz w:val="23"/>
          <w:szCs w:val="23"/>
          <w:shd w:val="clear" w:color="auto" w:fill="FFFFFF"/>
        </w:rPr>
        <w:lastRenderedPageBreak/>
        <w:t>deste Termo de Referência, conforme Portaria nº 007/2019 – Art. 2º - Parágrafo Segundo  indica que “Na hipótese prevista no § 1º, alínea “C”, deste artigo, decorrido o prazo de 05 (cinco) dias úteis contados da emissão do e-mail ou correspondência, não havendo resposta, o responsável pela pesquisa de preços deverá reiterar o pedido. Se, decorrido o prazo de 05 (cinco) dias desde a reiteração do e-mail, a consulta persistir sem resposta, pode-se prosseguir com os demais procedimentos relacionados à estimativa de preços, com base nas propostas já obtidas, ainda que em número inferior a três, desde que comprovada a adoção dos procedimentos anteriores.” Caso haja dúvidas, comunicá-las pelo telefone: (81) 3032-8300.</w:t>
      </w:r>
    </w:p>
    <w:p w14:paraId="0B86C6D1" w14:textId="77777777" w:rsidR="003E0701" w:rsidRDefault="003E0701" w:rsidP="003E0701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3"/>
          <w:szCs w:val="23"/>
          <w:shd w:val="clear" w:color="auto" w:fill="FFFFFF"/>
        </w:rPr>
      </w:pPr>
    </w:p>
    <w:p w14:paraId="398C45E4" w14:textId="77777777" w:rsidR="003E0701" w:rsidRDefault="003E0701" w:rsidP="003E0701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3"/>
          <w:szCs w:val="23"/>
          <w:shd w:val="clear" w:color="auto" w:fill="FFFFFF"/>
        </w:rPr>
      </w:pPr>
      <w:r>
        <w:rPr>
          <w:rFonts w:ascii="Times New Roman" w:hAnsi="Times New Roman" w:cs="Times New Roman"/>
          <w:sz w:val="23"/>
          <w:szCs w:val="23"/>
          <w:shd w:val="clear" w:color="auto" w:fill="FFFFFF"/>
        </w:rPr>
        <w:t>Tabela a ser apresentada:</w:t>
      </w:r>
    </w:p>
    <w:p w14:paraId="556210DF" w14:textId="77777777" w:rsidR="003E0701" w:rsidRDefault="003E0701" w:rsidP="003E0701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3"/>
          <w:szCs w:val="23"/>
          <w:shd w:val="clear" w:color="auto" w:fill="FFFFFF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997"/>
        <w:gridCol w:w="1929"/>
        <w:gridCol w:w="1952"/>
        <w:gridCol w:w="1905"/>
        <w:gridCol w:w="1278"/>
      </w:tblGrid>
      <w:tr w:rsidR="003E0701" w:rsidRPr="003872D4" w14:paraId="74A90C0F" w14:textId="77777777" w:rsidTr="00F507B1">
        <w:tc>
          <w:tcPr>
            <w:tcW w:w="1997" w:type="dxa"/>
          </w:tcPr>
          <w:p w14:paraId="2E2E1B12" w14:textId="77777777" w:rsidR="003E0701" w:rsidRPr="003872D4" w:rsidRDefault="003E0701" w:rsidP="00F507B1">
            <w:pPr>
              <w:tabs>
                <w:tab w:val="left" w:pos="851"/>
              </w:tabs>
              <w:spacing w:line="259" w:lineRule="auto"/>
              <w:jc w:val="both"/>
              <w:rPr>
                <w:rFonts w:ascii="Times New Roman" w:eastAsiaTheme="minorHAnsi" w:hAnsi="Times New Roman" w:cs="Times New Roman"/>
                <w:b/>
                <w:bCs/>
                <w:kern w:val="2"/>
                <w:sz w:val="23"/>
                <w:szCs w:val="23"/>
                <w:shd w:val="clear" w:color="auto" w:fill="FFFFFF"/>
                <w:lang w:eastAsia="en-US"/>
                <w14:ligatures w14:val="standardContextual"/>
              </w:rPr>
            </w:pPr>
            <w:r w:rsidRPr="003872D4">
              <w:rPr>
                <w:rFonts w:ascii="Times New Roman" w:eastAsiaTheme="minorHAnsi" w:hAnsi="Times New Roman" w:cs="Times New Roman"/>
                <w:b/>
                <w:bCs/>
                <w:kern w:val="2"/>
                <w:sz w:val="23"/>
                <w:szCs w:val="23"/>
                <w:shd w:val="clear" w:color="auto" w:fill="FFFFFF"/>
                <w:lang w:eastAsia="en-US"/>
                <w14:ligatures w14:val="standardContextual"/>
              </w:rPr>
              <w:t>Especificações</w:t>
            </w:r>
          </w:p>
        </w:tc>
        <w:tc>
          <w:tcPr>
            <w:tcW w:w="1929" w:type="dxa"/>
          </w:tcPr>
          <w:p w14:paraId="39D15622" w14:textId="77777777" w:rsidR="003E0701" w:rsidRPr="003872D4" w:rsidRDefault="003E0701" w:rsidP="00F507B1">
            <w:pPr>
              <w:tabs>
                <w:tab w:val="left" w:pos="851"/>
              </w:tabs>
              <w:spacing w:line="259" w:lineRule="auto"/>
              <w:jc w:val="both"/>
              <w:rPr>
                <w:rFonts w:ascii="Times New Roman" w:eastAsiaTheme="minorHAnsi" w:hAnsi="Times New Roman" w:cs="Times New Roman"/>
                <w:b/>
                <w:bCs/>
                <w:kern w:val="2"/>
                <w:sz w:val="23"/>
                <w:szCs w:val="23"/>
                <w:shd w:val="clear" w:color="auto" w:fill="FFFFFF"/>
                <w:lang w:eastAsia="en-US"/>
                <w14:ligatures w14:val="standardContextual"/>
              </w:rPr>
            </w:pPr>
            <w:r w:rsidRPr="003872D4">
              <w:rPr>
                <w:rFonts w:ascii="Times New Roman" w:eastAsiaTheme="minorHAnsi" w:hAnsi="Times New Roman" w:cs="Times New Roman"/>
                <w:b/>
                <w:bCs/>
                <w:kern w:val="2"/>
                <w:sz w:val="23"/>
                <w:szCs w:val="23"/>
                <w:shd w:val="clear" w:color="auto" w:fill="FFFFFF"/>
                <w:lang w:eastAsia="en-US"/>
                <w14:ligatures w14:val="standardContextual"/>
              </w:rPr>
              <w:t>Periodicidade</w:t>
            </w:r>
          </w:p>
        </w:tc>
        <w:tc>
          <w:tcPr>
            <w:tcW w:w="1952" w:type="dxa"/>
          </w:tcPr>
          <w:p w14:paraId="2EE232F7" w14:textId="77777777" w:rsidR="003E0701" w:rsidRPr="003872D4" w:rsidRDefault="003E0701" w:rsidP="00F507B1">
            <w:pPr>
              <w:tabs>
                <w:tab w:val="left" w:pos="851"/>
              </w:tabs>
              <w:spacing w:line="259" w:lineRule="auto"/>
              <w:jc w:val="both"/>
              <w:rPr>
                <w:rFonts w:ascii="Times New Roman" w:eastAsiaTheme="minorHAnsi" w:hAnsi="Times New Roman" w:cs="Times New Roman"/>
                <w:b/>
                <w:bCs/>
                <w:kern w:val="2"/>
                <w:sz w:val="23"/>
                <w:szCs w:val="23"/>
                <w:shd w:val="clear" w:color="auto" w:fill="FFFFFF"/>
                <w:lang w:eastAsia="en-US"/>
                <w14:ligatures w14:val="standardContextual"/>
              </w:rPr>
            </w:pPr>
            <w:r w:rsidRPr="003872D4">
              <w:rPr>
                <w:rFonts w:ascii="Times New Roman" w:eastAsiaTheme="minorHAnsi" w:hAnsi="Times New Roman" w:cs="Times New Roman"/>
                <w:b/>
                <w:bCs/>
                <w:kern w:val="2"/>
                <w:sz w:val="23"/>
                <w:szCs w:val="23"/>
                <w:shd w:val="clear" w:color="auto" w:fill="FFFFFF"/>
                <w:lang w:eastAsia="en-US"/>
                <w14:ligatures w14:val="standardContextual"/>
              </w:rPr>
              <w:t>Turma/Tempo</w:t>
            </w:r>
          </w:p>
        </w:tc>
        <w:tc>
          <w:tcPr>
            <w:tcW w:w="1905" w:type="dxa"/>
          </w:tcPr>
          <w:p w14:paraId="36C9F4B0" w14:textId="77777777" w:rsidR="003E0701" w:rsidRPr="003872D4" w:rsidRDefault="003E0701" w:rsidP="00F507B1">
            <w:pPr>
              <w:tabs>
                <w:tab w:val="left" w:pos="851"/>
              </w:tabs>
              <w:spacing w:line="259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kern w:val="2"/>
                <w:sz w:val="18"/>
                <w:szCs w:val="18"/>
                <w:shd w:val="clear" w:color="auto" w:fill="FFFFFF"/>
                <w:lang w:eastAsia="en-US"/>
                <w14:ligatures w14:val="standardContextual"/>
              </w:rPr>
            </w:pPr>
            <w:r w:rsidRPr="003872D4">
              <w:rPr>
                <w:rFonts w:ascii="Times New Roman" w:eastAsiaTheme="minorHAnsi" w:hAnsi="Times New Roman" w:cs="Times New Roman"/>
                <w:b/>
                <w:bCs/>
                <w:kern w:val="2"/>
                <w:sz w:val="18"/>
                <w:szCs w:val="18"/>
                <w:shd w:val="clear" w:color="auto" w:fill="FFFFFF"/>
                <w:lang w:eastAsia="en-US"/>
                <w14:ligatures w14:val="standardContextual"/>
              </w:rPr>
              <w:t>Número de Participantes</w:t>
            </w:r>
          </w:p>
        </w:tc>
        <w:tc>
          <w:tcPr>
            <w:tcW w:w="1278" w:type="dxa"/>
          </w:tcPr>
          <w:p w14:paraId="7CBCDE4C" w14:textId="66C53C0A" w:rsidR="003E0701" w:rsidRPr="003872D4" w:rsidRDefault="003E0701" w:rsidP="00F507B1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shd w:val="clear" w:color="auto" w:fill="FFFFFF"/>
              </w:rPr>
            </w:pPr>
            <w:r w:rsidRPr="003872D4">
              <w:rPr>
                <w:rFonts w:ascii="Times New Roman" w:hAnsi="Times New Roman" w:cs="Times New Roman"/>
                <w:b/>
                <w:bCs/>
                <w:sz w:val="18"/>
                <w:szCs w:val="18"/>
                <w:shd w:val="clear" w:color="auto" w:fill="FFFFFF"/>
              </w:rPr>
              <w:t>Valor proposta</w:t>
            </w:r>
          </w:p>
        </w:tc>
      </w:tr>
      <w:tr w:rsidR="003E0701" w:rsidRPr="003872D4" w14:paraId="7CD39C77" w14:textId="77777777" w:rsidTr="00F507B1">
        <w:tc>
          <w:tcPr>
            <w:tcW w:w="1997" w:type="dxa"/>
          </w:tcPr>
          <w:p w14:paraId="14407E6F" w14:textId="77777777" w:rsidR="003E0701" w:rsidRPr="003872D4" w:rsidRDefault="003E0701" w:rsidP="00F507B1">
            <w:pPr>
              <w:tabs>
                <w:tab w:val="left" w:pos="851"/>
              </w:tabs>
              <w:spacing w:line="259" w:lineRule="auto"/>
              <w:jc w:val="both"/>
              <w:rPr>
                <w:rFonts w:ascii="Times New Roman" w:eastAsiaTheme="minorHAnsi" w:hAnsi="Times New Roman" w:cs="Times New Roman"/>
                <w:kern w:val="2"/>
                <w:sz w:val="18"/>
                <w:szCs w:val="18"/>
                <w:shd w:val="clear" w:color="auto" w:fill="FFFFFF"/>
                <w:lang w:eastAsia="en-US"/>
                <w14:ligatures w14:val="standardContextual"/>
              </w:rPr>
            </w:pPr>
            <w:r w:rsidRPr="003872D4">
              <w:rPr>
                <w:rFonts w:ascii="Times New Roman" w:eastAsiaTheme="minorHAnsi" w:hAnsi="Times New Roman" w:cs="Times New Roman"/>
                <w:kern w:val="2"/>
                <w:sz w:val="18"/>
                <w:szCs w:val="18"/>
                <w:shd w:val="clear" w:color="auto" w:fill="FFFFFF"/>
                <w:lang w:eastAsia="en-US"/>
                <w14:ligatures w14:val="standardContextual"/>
              </w:rPr>
              <w:t>1.Ginástica Laboral</w:t>
            </w:r>
          </w:p>
        </w:tc>
        <w:tc>
          <w:tcPr>
            <w:tcW w:w="1929" w:type="dxa"/>
          </w:tcPr>
          <w:p w14:paraId="093F19DB" w14:textId="77777777" w:rsidR="003E0701" w:rsidRPr="003872D4" w:rsidRDefault="003E0701" w:rsidP="00F507B1">
            <w:pPr>
              <w:tabs>
                <w:tab w:val="left" w:pos="851"/>
              </w:tabs>
              <w:spacing w:line="259" w:lineRule="auto"/>
              <w:jc w:val="both"/>
              <w:rPr>
                <w:rFonts w:ascii="Times New Roman" w:eastAsiaTheme="minorHAnsi" w:hAnsi="Times New Roman" w:cs="Times New Roman"/>
                <w:kern w:val="2"/>
                <w:sz w:val="18"/>
                <w:szCs w:val="18"/>
                <w:shd w:val="clear" w:color="auto" w:fill="FFFFFF"/>
                <w:lang w:eastAsia="en-US"/>
                <w14:ligatures w14:val="standardContextual"/>
              </w:rPr>
            </w:pPr>
            <w:r w:rsidRPr="003872D4">
              <w:rPr>
                <w:rFonts w:ascii="Times New Roman" w:eastAsiaTheme="minorHAnsi" w:hAnsi="Times New Roman" w:cs="Times New Roman"/>
                <w:kern w:val="2"/>
                <w:sz w:val="18"/>
                <w:szCs w:val="18"/>
                <w:shd w:val="clear" w:color="auto" w:fill="FFFFFF"/>
                <w:lang w:eastAsia="en-US"/>
                <w14:ligatures w14:val="standardContextual"/>
              </w:rPr>
              <w:t>2 vezes por semana</w:t>
            </w:r>
          </w:p>
        </w:tc>
        <w:tc>
          <w:tcPr>
            <w:tcW w:w="1952" w:type="dxa"/>
          </w:tcPr>
          <w:p w14:paraId="54CF9C82" w14:textId="77777777" w:rsidR="003E0701" w:rsidRPr="003872D4" w:rsidRDefault="003E0701" w:rsidP="00F507B1">
            <w:pPr>
              <w:tabs>
                <w:tab w:val="left" w:pos="851"/>
              </w:tabs>
              <w:spacing w:line="259" w:lineRule="auto"/>
              <w:jc w:val="both"/>
              <w:rPr>
                <w:rFonts w:ascii="Times New Roman" w:eastAsiaTheme="minorHAnsi" w:hAnsi="Times New Roman" w:cs="Times New Roman"/>
                <w:kern w:val="2"/>
                <w:sz w:val="18"/>
                <w:szCs w:val="18"/>
                <w:shd w:val="clear" w:color="auto" w:fill="FFFFFF"/>
                <w:lang w:eastAsia="en-US"/>
                <w14:ligatures w14:val="standardContextual"/>
              </w:rPr>
            </w:pPr>
            <w:r w:rsidRPr="003872D4">
              <w:rPr>
                <w:rFonts w:ascii="Times New Roman" w:eastAsiaTheme="minorHAnsi" w:hAnsi="Times New Roman" w:cs="Times New Roman"/>
                <w:kern w:val="2"/>
                <w:sz w:val="18"/>
                <w:szCs w:val="18"/>
                <w:shd w:val="clear" w:color="auto" w:fill="FFFFFF"/>
                <w:lang w:eastAsia="en-US"/>
                <w14:ligatures w14:val="standardContextual"/>
              </w:rPr>
              <w:t>2(duas) – 15 min.</w:t>
            </w:r>
          </w:p>
        </w:tc>
        <w:tc>
          <w:tcPr>
            <w:tcW w:w="1905" w:type="dxa"/>
          </w:tcPr>
          <w:p w14:paraId="3BB3F8AD" w14:textId="77777777" w:rsidR="003E0701" w:rsidRPr="003872D4" w:rsidRDefault="003E0701" w:rsidP="00F507B1">
            <w:pPr>
              <w:tabs>
                <w:tab w:val="left" w:pos="851"/>
              </w:tabs>
              <w:spacing w:line="259" w:lineRule="auto"/>
              <w:jc w:val="center"/>
              <w:rPr>
                <w:rFonts w:ascii="Times New Roman" w:eastAsiaTheme="minorHAnsi" w:hAnsi="Times New Roman" w:cs="Times New Roman"/>
                <w:kern w:val="2"/>
                <w:sz w:val="18"/>
                <w:szCs w:val="18"/>
                <w:shd w:val="clear" w:color="auto" w:fill="FFFFFF"/>
                <w:lang w:eastAsia="en-US"/>
                <w14:ligatures w14:val="standardContextual"/>
              </w:rPr>
            </w:pPr>
            <w:r w:rsidRPr="003872D4">
              <w:rPr>
                <w:rFonts w:ascii="Times New Roman" w:eastAsiaTheme="minorHAnsi" w:hAnsi="Times New Roman" w:cs="Times New Roman"/>
                <w:kern w:val="2"/>
                <w:sz w:val="18"/>
                <w:szCs w:val="18"/>
                <w:shd w:val="clear" w:color="auto" w:fill="FFFFFF"/>
                <w:lang w:eastAsia="en-US"/>
                <w14:ligatures w14:val="standardContextual"/>
              </w:rPr>
              <w:t>22</w:t>
            </w:r>
          </w:p>
        </w:tc>
        <w:tc>
          <w:tcPr>
            <w:tcW w:w="1278" w:type="dxa"/>
          </w:tcPr>
          <w:p w14:paraId="0257C956" w14:textId="77777777" w:rsidR="003E0701" w:rsidRPr="003872D4" w:rsidRDefault="003E0701" w:rsidP="00F507B1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</w:p>
        </w:tc>
      </w:tr>
      <w:tr w:rsidR="003E0701" w:rsidRPr="003872D4" w14:paraId="19ED5C6A" w14:textId="77777777" w:rsidTr="00F507B1">
        <w:tc>
          <w:tcPr>
            <w:tcW w:w="1997" w:type="dxa"/>
          </w:tcPr>
          <w:p w14:paraId="5D267239" w14:textId="77777777" w:rsidR="003E0701" w:rsidRPr="003872D4" w:rsidRDefault="003E0701" w:rsidP="00F507B1">
            <w:pPr>
              <w:tabs>
                <w:tab w:val="left" w:pos="851"/>
              </w:tabs>
              <w:spacing w:line="259" w:lineRule="auto"/>
              <w:jc w:val="both"/>
              <w:rPr>
                <w:rFonts w:ascii="Times New Roman" w:eastAsiaTheme="minorHAnsi" w:hAnsi="Times New Roman" w:cs="Times New Roman"/>
                <w:kern w:val="2"/>
                <w:sz w:val="18"/>
                <w:szCs w:val="18"/>
                <w:shd w:val="clear" w:color="auto" w:fill="FFFFFF"/>
                <w:lang w:eastAsia="en-US"/>
                <w14:ligatures w14:val="standardContextual"/>
              </w:rPr>
            </w:pPr>
            <w:r>
              <w:rPr>
                <w:rFonts w:ascii="Times New Roman" w:eastAsiaTheme="minorHAnsi" w:hAnsi="Times New Roman" w:cs="Times New Roman"/>
                <w:kern w:val="2"/>
                <w:sz w:val="18"/>
                <w:szCs w:val="18"/>
                <w:shd w:val="clear" w:color="auto" w:fill="FFFFFF"/>
                <w:lang w:eastAsia="en-US"/>
                <w14:ligatures w14:val="standardContextual"/>
              </w:rPr>
              <w:t>2.</w:t>
            </w:r>
            <w:r w:rsidRPr="003872D4">
              <w:rPr>
                <w:rFonts w:ascii="Times New Roman" w:eastAsiaTheme="minorHAnsi" w:hAnsi="Times New Roman" w:cs="Times New Roman"/>
                <w:kern w:val="2"/>
                <w:sz w:val="18"/>
                <w:szCs w:val="18"/>
                <w:shd w:val="clear" w:color="auto" w:fill="FFFFFF"/>
                <w:lang w:eastAsia="en-US"/>
                <w14:ligatures w14:val="standardContextual"/>
              </w:rPr>
              <w:t>Quick Massagem</w:t>
            </w:r>
          </w:p>
        </w:tc>
        <w:tc>
          <w:tcPr>
            <w:tcW w:w="1929" w:type="dxa"/>
          </w:tcPr>
          <w:p w14:paraId="26F8E254" w14:textId="77777777" w:rsidR="003E0701" w:rsidRPr="003872D4" w:rsidRDefault="003E0701" w:rsidP="00F507B1">
            <w:pPr>
              <w:tabs>
                <w:tab w:val="left" w:pos="851"/>
              </w:tabs>
              <w:spacing w:line="259" w:lineRule="auto"/>
              <w:jc w:val="both"/>
              <w:rPr>
                <w:rFonts w:ascii="Times New Roman" w:eastAsiaTheme="minorHAnsi" w:hAnsi="Times New Roman" w:cs="Times New Roman"/>
                <w:kern w:val="2"/>
                <w:sz w:val="18"/>
                <w:szCs w:val="18"/>
                <w:shd w:val="clear" w:color="auto" w:fill="FFFFFF"/>
                <w:lang w:eastAsia="en-US"/>
                <w14:ligatures w14:val="standardContextual"/>
              </w:rPr>
            </w:pPr>
            <w:r w:rsidRPr="003872D4">
              <w:rPr>
                <w:rFonts w:ascii="Times New Roman" w:eastAsiaTheme="minorHAnsi" w:hAnsi="Times New Roman" w:cs="Times New Roman"/>
                <w:kern w:val="2"/>
                <w:sz w:val="18"/>
                <w:szCs w:val="18"/>
                <w:shd w:val="clear" w:color="auto" w:fill="FFFFFF"/>
                <w:lang w:eastAsia="en-US"/>
                <w14:ligatures w14:val="standardContextual"/>
              </w:rPr>
              <w:t>2 vezes por mês</w:t>
            </w:r>
          </w:p>
        </w:tc>
        <w:tc>
          <w:tcPr>
            <w:tcW w:w="1952" w:type="dxa"/>
          </w:tcPr>
          <w:p w14:paraId="350F8064" w14:textId="77777777" w:rsidR="003E0701" w:rsidRPr="003872D4" w:rsidRDefault="003E0701" w:rsidP="00F507B1">
            <w:pPr>
              <w:tabs>
                <w:tab w:val="left" w:pos="851"/>
              </w:tabs>
              <w:spacing w:line="259" w:lineRule="auto"/>
              <w:jc w:val="both"/>
              <w:rPr>
                <w:rFonts w:ascii="Times New Roman" w:eastAsiaTheme="minorHAnsi" w:hAnsi="Times New Roman" w:cs="Times New Roman"/>
                <w:kern w:val="2"/>
                <w:sz w:val="18"/>
                <w:szCs w:val="18"/>
                <w:shd w:val="clear" w:color="auto" w:fill="FFFFFF"/>
                <w:lang w:eastAsia="en-US"/>
                <w14:ligatures w14:val="standardContextual"/>
              </w:rPr>
            </w:pPr>
            <w:r w:rsidRPr="003872D4">
              <w:rPr>
                <w:rFonts w:ascii="Times New Roman" w:eastAsiaTheme="minorHAnsi" w:hAnsi="Times New Roman" w:cs="Times New Roman"/>
                <w:kern w:val="2"/>
                <w:sz w:val="18"/>
                <w:szCs w:val="18"/>
                <w:shd w:val="clear" w:color="auto" w:fill="FFFFFF"/>
                <w:lang w:eastAsia="en-US"/>
                <w14:ligatures w14:val="standardContextual"/>
              </w:rPr>
              <w:t>Individual – 15 min</w:t>
            </w:r>
          </w:p>
        </w:tc>
        <w:tc>
          <w:tcPr>
            <w:tcW w:w="1905" w:type="dxa"/>
          </w:tcPr>
          <w:p w14:paraId="2EBD47EF" w14:textId="77777777" w:rsidR="003E0701" w:rsidRPr="003872D4" w:rsidRDefault="003E0701" w:rsidP="00F507B1">
            <w:pPr>
              <w:tabs>
                <w:tab w:val="left" w:pos="851"/>
              </w:tabs>
              <w:spacing w:line="259" w:lineRule="auto"/>
              <w:jc w:val="center"/>
              <w:rPr>
                <w:rFonts w:ascii="Times New Roman" w:eastAsiaTheme="minorHAnsi" w:hAnsi="Times New Roman" w:cs="Times New Roman"/>
                <w:kern w:val="2"/>
                <w:sz w:val="18"/>
                <w:szCs w:val="18"/>
                <w:shd w:val="clear" w:color="auto" w:fill="FFFFFF"/>
                <w:lang w:eastAsia="en-US"/>
                <w14:ligatures w14:val="standardContextual"/>
              </w:rPr>
            </w:pPr>
            <w:r w:rsidRPr="003872D4">
              <w:rPr>
                <w:rFonts w:ascii="Times New Roman" w:eastAsiaTheme="minorHAnsi" w:hAnsi="Times New Roman" w:cs="Times New Roman"/>
                <w:kern w:val="2"/>
                <w:sz w:val="18"/>
                <w:szCs w:val="18"/>
                <w:shd w:val="clear" w:color="auto" w:fill="FFFFFF"/>
                <w:lang w:eastAsia="en-US"/>
                <w14:ligatures w14:val="standardContextual"/>
              </w:rPr>
              <w:t>22</w:t>
            </w:r>
          </w:p>
        </w:tc>
        <w:tc>
          <w:tcPr>
            <w:tcW w:w="1278" w:type="dxa"/>
          </w:tcPr>
          <w:p w14:paraId="2E7D59DE" w14:textId="77777777" w:rsidR="003E0701" w:rsidRPr="003872D4" w:rsidRDefault="003E0701" w:rsidP="00F507B1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</w:p>
        </w:tc>
      </w:tr>
      <w:tr w:rsidR="003E0701" w:rsidRPr="003872D4" w14:paraId="28D58FC1" w14:textId="77777777" w:rsidTr="00F507B1">
        <w:tc>
          <w:tcPr>
            <w:tcW w:w="1997" w:type="dxa"/>
          </w:tcPr>
          <w:p w14:paraId="41FEFBEA" w14:textId="77777777" w:rsidR="003E0701" w:rsidRPr="003872D4" w:rsidRDefault="003E0701" w:rsidP="00F507B1">
            <w:pPr>
              <w:tabs>
                <w:tab w:val="left" w:pos="851"/>
              </w:tabs>
              <w:spacing w:line="259" w:lineRule="auto"/>
              <w:jc w:val="both"/>
              <w:rPr>
                <w:rFonts w:ascii="Times New Roman" w:eastAsiaTheme="minorHAnsi" w:hAnsi="Times New Roman" w:cs="Times New Roman"/>
                <w:kern w:val="2"/>
                <w:sz w:val="18"/>
                <w:szCs w:val="18"/>
                <w:shd w:val="clear" w:color="auto" w:fill="FFFFFF"/>
                <w:lang w:eastAsia="en-US"/>
                <w14:ligatures w14:val="standardContextual"/>
              </w:rPr>
            </w:pPr>
            <w:r>
              <w:rPr>
                <w:rFonts w:ascii="Times New Roman" w:eastAsiaTheme="minorHAnsi" w:hAnsi="Times New Roman" w:cs="Times New Roman"/>
                <w:kern w:val="2"/>
                <w:sz w:val="18"/>
                <w:szCs w:val="18"/>
                <w:shd w:val="clear" w:color="auto" w:fill="FFFFFF"/>
                <w:lang w:eastAsia="en-US"/>
                <w14:ligatures w14:val="standardContextual"/>
              </w:rPr>
              <w:t>3.</w:t>
            </w:r>
            <w:r w:rsidRPr="003872D4">
              <w:rPr>
                <w:rFonts w:ascii="Times New Roman" w:eastAsiaTheme="minorHAnsi" w:hAnsi="Times New Roman" w:cs="Times New Roman"/>
                <w:kern w:val="2"/>
                <w:sz w:val="18"/>
                <w:szCs w:val="18"/>
                <w:shd w:val="clear" w:color="auto" w:fill="FFFFFF"/>
                <w:lang w:eastAsia="en-US"/>
                <w14:ligatures w14:val="standardContextual"/>
              </w:rPr>
              <w:t>Ergonomia*</w:t>
            </w:r>
          </w:p>
        </w:tc>
        <w:tc>
          <w:tcPr>
            <w:tcW w:w="1929" w:type="dxa"/>
          </w:tcPr>
          <w:p w14:paraId="6E131CB1" w14:textId="77777777" w:rsidR="003E0701" w:rsidRPr="003872D4" w:rsidRDefault="003E0701" w:rsidP="00F507B1">
            <w:pPr>
              <w:tabs>
                <w:tab w:val="left" w:pos="851"/>
              </w:tabs>
              <w:spacing w:line="259" w:lineRule="auto"/>
              <w:jc w:val="both"/>
              <w:rPr>
                <w:rFonts w:ascii="Times New Roman" w:eastAsiaTheme="minorHAnsi" w:hAnsi="Times New Roman" w:cs="Times New Roman"/>
                <w:kern w:val="2"/>
                <w:sz w:val="18"/>
                <w:szCs w:val="18"/>
                <w:shd w:val="clear" w:color="auto" w:fill="FFFFFF"/>
                <w:lang w:eastAsia="en-US"/>
                <w14:ligatures w14:val="standardContextual"/>
              </w:rPr>
            </w:pPr>
            <w:r w:rsidRPr="003872D4">
              <w:rPr>
                <w:rFonts w:ascii="Times New Roman" w:eastAsiaTheme="minorHAnsi" w:hAnsi="Times New Roman" w:cs="Times New Roman"/>
                <w:kern w:val="2"/>
                <w:sz w:val="18"/>
                <w:szCs w:val="18"/>
                <w:shd w:val="clear" w:color="auto" w:fill="FFFFFF"/>
                <w:lang w:eastAsia="en-US"/>
                <w14:ligatures w14:val="standardContextual"/>
              </w:rPr>
              <w:t>1 vez por mês</w:t>
            </w:r>
          </w:p>
        </w:tc>
        <w:tc>
          <w:tcPr>
            <w:tcW w:w="1952" w:type="dxa"/>
          </w:tcPr>
          <w:p w14:paraId="6E40A696" w14:textId="77777777" w:rsidR="003E0701" w:rsidRPr="003872D4" w:rsidRDefault="003E0701" w:rsidP="00F507B1">
            <w:pPr>
              <w:tabs>
                <w:tab w:val="left" w:pos="851"/>
              </w:tabs>
              <w:spacing w:line="259" w:lineRule="auto"/>
              <w:jc w:val="both"/>
              <w:rPr>
                <w:rFonts w:ascii="Times New Roman" w:eastAsiaTheme="minorHAnsi" w:hAnsi="Times New Roman" w:cs="Times New Roman"/>
                <w:kern w:val="2"/>
                <w:sz w:val="18"/>
                <w:szCs w:val="18"/>
                <w:shd w:val="clear" w:color="auto" w:fill="FFFFFF"/>
                <w:lang w:eastAsia="en-US"/>
                <w14:ligatures w14:val="standardContextual"/>
              </w:rPr>
            </w:pPr>
            <w:r w:rsidRPr="003872D4">
              <w:rPr>
                <w:rFonts w:ascii="Times New Roman" w:eastAsiaTheme="minorHAnsi" w:hAnsi="Times New Roman" w:cs="Times New Roman"/>
                <w:kern w:val="2"/>
                <w:sz w:val="18"/>
                <w:szCs w:val="18"/>
                <w:shd w:val="clear" w:color="auto" w:fill="FFFFFF"/>
                <w:lang w:eastAsia="en-US"/>
                <w14:ligatures w14:val="standardContextual"/>
              </w:rPr>
              <w:t>Individual. 60 min</w:t>
            </w:r>
          </w:p>
        </w:tc>
        <w:tc>
          <w:tcPr>
            <w:tcW w:w="1905" w:type="dxa"/>
          </w:tcPr>
          <w:p w14:paraId="4143C519" w14:textId="77777777" w:rsidR="003E0701" w:rsidRPr="003872D4" w:rsidRDefault="003E0701" w:rsidP="00F507B1">
            <w:pPr>
              <w:tabs>
                <w:tab w:val="left" w:pos="851"/>
              </w:tabs>
              <w:spacing w:line="259" w:lineRule="auto"/>
              <w:jc w:val="center"/>
              <w:rPr>
                <w:rFonts w:ascii="Times New Roman" w:eastAsiaTheme="minorHAnsi" w:hAnsi="Times New Roman" w:cs="Times New Roman"/>
                <w:kern w:val="2"/>
                <w:sz w:val="18"/>
                <w:szCs w:val="18"/>
                <w:shd w:val="clear" w:color="auto" w:fill="FFFFFF"/>
                <w:lang w:eastAsia="en-US"/>
                <w14:ligatures w14:val="standardContextual"/>
              </w:rPr>
            </w:pPr>
            <w:r w:rsidRPr="003872D4">
              <w:rPr>
                <w:rFonts w:ascii="Times New Roman" w:eastAsiaTheme="minorHAnsi" w:hAnsi="Times New Roman" w:cs="Times New Roman"/>
                <w:kern w:val="2"/>
                <w:sz w:val="18"/>
                <w:szCs w:val="18"/>
                <w:shd w:val="clear" w:color="auto" w:fill="FFFFFF"/>
                <w:lang w:eastAsia="en-US"/>
                <w14:ligatures w14:val="standardContextual"/>
              </w:rPr>
              <w:t>22</w:t>
            </w:r>
          </w:p>
        </w:tc>
        <w:tc>
          <w:tcPr>
            <w:tcW w:w="1278" w:type="dxa"/>
          </w:tcPr>
          <w:p w14:paraId="5FED2C9E" w14:textId="77777777" w:rsidR="003E0701" w:rsidRPr="003872D4" w:rsidRDefault="003E0701" w:rsidP="00F507B1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</w:p>
        </w:tc>
      </w:tr>
    </w:tbl>
    <w:p w14:paraId="23F8973D" w14:textId="77777777" w:rsidR="003E0701" w:rsidRDefault="003E0701" w:rsidP="003E0701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3"/>
          <w:szCs w:val="23"/>
        </w:rPr>
      </w:pPr>
    </w:p>
    <w:p w14:paraId="12CEB483" w14:textId="1FB7EF8C" w:rsidR="003E0701" w:rsidRDefault="003E0701" w:rsidP="003E0701">
      <w:pPr>
        <w:pStyle w:val="PargrafodaLista"/>
        <w:numPr>
          <w:ilvl w:val="1"/>
          <w:numId w:val="11"/>
        </w:numPr>
        <w:tabs>
          <w:tab w:val="center" w:pos="10372"/>
          <w:tab w:val="left" w:pos="12700"/>
        </w:tabs>
        <w:autoSpaceDN w:val="0"/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3E0701">
        <w:rPr>
          <w:rFonts w:ascii="Times New Roman" w:hAnsi="Times New Roman"/>
          <w:sz w:val="24"/>
          <w:szCs w:val="24"/>
        </w:rPr>
        <w:t>As atividades serão realizadas após a contratação;</w:t>
      </w:r>
    </w:p>
    <w:p w14:paraId="6436EEF0" w14:textId="4113DAF7" w:rsidR="003E0701" w:rsidRDefault="003E0701" w:rsidP="003E0701">
      <w:pPr>
        <w:pStyle w:val="PargrafodaLista"/>
        <w:numPr>
          <w:ilvl w:val="1"/>
          <w:numId w:val="11"/>
        </w:numPr>
        <w:tabs>
          <w:tab w:val="center" w:pos="10372"/>
          <w:tab w:val="left" w:pos="12700"/>
        </w:tabs>
        <w:autoSpaceDN w:val="0"/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Devolutiva dos resultados das avaliações, através de relatório e apresentação para Direção/Gestão do SESCOOP/PE, podendo ser disseminado junto aos funcionários;</w:t>
      </w:r>
    </w:p>
    <w:p w14:paraId="363D03B5" w14:textId="77777777" w:rsidR="003E0701" w:rsidRDefault="003E0701" w:rsidP="003E0701">
      <w:pPr>
        <w:pStyle w:val="PargrafodaLista"/>
        <w:numPr>
          <w:ilvl w:val="1"/>
          <w:numId w:val="11"/>
        </w:numPr>
        <w:tabs>
          <w:tab w:val="center" w:pos="10372"/>
          <w:tab w:val="left" w:pos="12700"/>
        </w:tabs>
        <w:autoSpaceDN w:val="0"/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Planejamento, elaboração de relatórios de acompanhamento e supervisão periódica dos profissionais envolvidos no desenvolvimento das atividades;</w:t>
      </w:r>
    </w:p>
    <w:p w14:paraId="43450558" w14:textId="77777777" w:rsidR="003E0701" w:rsidRDefault="003E0701" w:rsidP="003E0701">
      <w:pPr>
        <w:pStyle w:val="PargrafodaLista"/>
        <w:numPr>
          <w:ilvl w:val="1"/>
          <w:numId w:val="11"/>
        </w:numPr>
        <w:tabs>
          <w:tab w:val="center" w:pos="10372"/>
          <w:tab w:val="left" w:pos="12700"/>
        </w:tabs>
        <w:autoSpaceDN w:val="0"/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Reuniões trimestrais de acompanhamento do contrato;</w:t>
      </w:r>
    </w:p>
    <w:p w14:paraId="4FAB61F6" w14:textId="4F7D724E" w:rsidR="003E0701" w:rsidRDefault="003E0701" w:rsidP="003E0701">
      <w:pPr>
        <w:pStyle w:val="PargrafodaLista"/>
        <w:numPr>
          <w:ilvl w:val="1"/>
          <w:numId w:val="11"/>
        </w:numPr>
        <w:tabs>
          <w:tab w:val="center" w:pos="10372"/>
          <w:tab w:val="left" w:pos="12700"/>
        </w:tabs>
        <w:autoSpaceDN w:val="0"/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Realização das atividades: conforme item </w:t>
      </w:r>
      <w:r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.1;</w:t>
      </w:r>
    </w:p>
    <w:p w14:paraId="2EB19689" w14:textId="77777777" w:rsidR="003E0701" w:rsidRDefault="003E0701" w:rsidP="003E0701">
      <w:pPr>
        <w:pStyle w:val="PargrafodaLista"/>
        <w:numPr>
          <w:ilvl w:val="1"/>
          <w:numId w:val="11"/>
        </w:numPr>
        <w:tabs>
          <w:tab w:val="center" w:pos="10372"/>
          <w:tab w:val="left" w:pos="12700"/>
        </w:tabs>
        <w:autoSpaceDN w:val="0"/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Identificação de impacto das ações a cada 3 (três) meses;</w:t>
      </w:r>
    </w:p>
    <w:p w14:paraId="16F196B6" w14:textId="77777777" w:rsidR="003E0701" w:rsidRDefault="003E0701" w:rsidP="003E0701">
      <w:pPr>
        <w:pStyle w:val="PargrafodaLista"/>
        <w:numPr>
          <w:ilvl w:val="1"/>
          <w:numId w:val="11"/>
        </w:numPr>
        <w:tabs>
          <w:tab w:val="center" w:pos="10372"/>
          <w:tab w:val="left" w:pos="12700"/>
        </w:tabs>
        <w:autoSpaceDN w:val="0"/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prazo e cronograma deve seguir a tabela no item 3 e local será na sede do SESCOOP/PE na Rua Manoel Joaquim de Almeida, nº 165 - Iputinga – Recife/PE, nos dias e horários agendados com a gestão do SESCOOP/PE, ou conforme acordo entre as partes, desde que não interfira no valor da proposta;</w:t>
      </w:r>
    </w:p>
    <w:p w14:paraId="2C890B62" w14:textId="77777777" w:rsidR="003E0701" w:rsidRDefault="003E0701" w:rsidP="003E0701">
      <w:pPr>
        <w:pStyle w:val="PargrafodaLista"/>
        <w:numPr>
          <w:ilvl w:val="1"/>
          <w:numId w:val="11"/>
        </w:numPr>
        <w:autoSpaceDN w:val="0"/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Vigência contratual corresponde ao prazo necessário à execução do objeto, a prestação de serviços para 12 (doze) meses.</w:t>
      </w:r>
    </w:p>
    <w:p w14:paraId="2145E933" w14:textId="74F7D4E6" w:rsidR="00B61A52" w:rsidRDefault="003E0701" w:rsidP="003E0701">
      <w:pPr>
        <w:pStyle w:val="SemEspaamento"/>
        <w:shd w:val="clear" w:color="auto" w:fill="BFBFBF"/>
        <w:ind w:right="-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B61A52">
        <w:rPr>
          <w:rFonts w:ascii="Times New Roman" w:hAnsi="Times New Roman"/>
          <w:b/>
          <w:sz w:val="24"/>
          <w:szCs w:val="24"/>
        </w:rPr>
        <w:t xml:space="preserve">. DA DOTAÇÃO ORÇAMENTARIA </w:t>
      </w:r>
    </w:p>
    <w:p w14:paraId="12101E20" w14:textId="77777777" w:rsidR="00B61A52" w:rsidRDefault="00B61A52" w:rsidP="00B61A52">
      <w:pPr>
        <w:tabs>
          <w:tab w:val="left" w:pos="4536"/>
          <w:tab w:val="left" w:pos="9639"/>
          <w:tab w:val="left" w:pos="10632"/>
        </w:tabs>
        <w:spacing w:after="0"/>
        <w:ind w:right="-710"/>
        <w:jc w:val="both"/>
        <w:rPr>
          <w:rFonts w:ascii="Times New Roman" w:hAnsi="Times New Roman" w:cs="Times New Roman"/>
          <w:sz w:val="24"/>
          <w:szCs w:val="24"/>
        </w:rPr>
      </w:pPr>
    </w:p>
    <w:p w14:paraId="1F443554" w14:textId="77777777" w:rsidR="006B0A84" w:rsidRPr="00EA492A" w:rsidRDefault="006B0A84" w:rsidP="003E0701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EA492A">
        <w:rPr>
          <w:rFonts w:ascii="Times New Roman" w:hAnsi="Times New Roman" w:cs="Times New Roman"/>
          <w:sz w:val="24"/>
          <w:szCs w:val="24"/>
        </w:rPr>
        <w:t>As despesas resultantes desta contratação serão cobertas por recursos financeiros previamente alocados no Orçamento do SESCOOP/PE para o exercício do ano de 2026, conforme especificado:</w:t>
      </w:r>
    </w:p>
    <w:p w14:paraId="16BE9C61" w14:textId="77777777" w:rsidR="006B0A84" w:rsidRPr="00EA492A" w:rsidRDefault="006B0A84" w:rsidP="006B0A84">
      <w:pPr>
        <w:spacing w:after="0"/>
        <w:ind w:right="-285"/>
        <w:jc w:val="both"/>
        <w:rPr>
          <w:rFonts w:ascii="Times New Roman" w:hAnsi="Times New Roman" w:cs="Times New Roman"/>
          <w:color w:val="EE0000"/>
          <w:sz w:val="24"/>
          <w:szCs w:val="24"/>
        </w:rPr>
      </w:pPr>
    </w:p>
    <w:p w14:paraId="2981E5F2" w14:textId="064D73E4" w:rsidR="006B0A84" w:rsidRPr="0089100B" w:rsidRDefault="006B0A84" w:rsidP="006B0A84">
      <w:pPr>
        <w:spacing w:after="0"/>
        <w:ind w:right="-285"/>
        <w:jc w:val="both"/>
        <w:rPr>
          <w:rFonts w:ascii="Times New Roman" w:hAnsi="Times New Roman" w:cs="Times New Roman"/>
          <w:sz w:val="24"/>
          <w:szCs w:val="24"/>
        </w:rPr>
      </w:pPr>
      <w:r w:rsidRPr="00FC1D86">
        <w:rPr>
          <w:rFonts w:ascii="Times New Roman" w:hAnsi="Times New Roman" w:cs="Times New Roman"/>
          <w:b/>
          <w:bCs/>
          <w:sz w:val="24"/>
          <w:szCs w:val="24"/>
        </w:rPr>
        <w:t>Centro Orçamentário:</w:t>
      </w:r>
      <w:r w:rsidRPr="0089100B">
        <w:rPr>
          <w:rFonts w:ascii="Times New Roman" w:hAnsi="Times New Roman" w:cs="Times New Roman"/>
          <w:sz w:val="24"/>
          <w:szCs w:val="24"/>
        </w:rPr>
        <w:t xml:space="preserve"> 2.</w:t>
      </w:r>
      <w:r w:rsidR="00FC1D86">
        <w:rPr>
          <w:rFonts w:ascii="Times New Roman" w:hAnsi="Times New Roman" w:cs="Times New Roman"/>
          <w:sz w:val="24"/>
          <w:szCs w:val="24"/>
        </w:rPr>
        <w:t>3.01.01.002</w:t>
      </w:r>
      <w:r w:rsidR="009074ED">
        <w:rPr>
          <w:rFonts w:ascii="Times New Roman" w:hAnsi="Times New Roman" w:cs="Times New Roman"/>
          <w:sz w:val="24"/>
          <w:szCs w:val="24"/>
        </w:rPr>
        <w:t xml:space="preserve"> </w:t>
      </w:r>
      <w:r w:rsidRPr="0089100B">
        <w:rPr>
          <w:rFonts w:ascii="Times New Roman" w:hAnsi="Times New Roman" w:cs="Times New Roman"/>
          <w:sz w:val="24"/>
          <w:szCs w:val="24"/>
        </w:rPr>
        <w:t xml:space="preserve">– </w:t>
      </w:r>
      <w:r w:rsidR="00FC1D86">
        <w:rPr>
          <w:rFonts w:ascii="Times New Roman" w:hAnsi="Times New Roman" w:cs="Times New Roman"/>
          <w:sz w:val="24"/>
          <w:szCs w:val="24"/>
        </w:rPr>
        <w:t>PROJETO GESTÃO - AREA MEIO</w:t>
      </w:r>
    </w:p>
    <w:p w14:paraId="775F2AEF" w14:textId="3C267171" w:rsidR="006B0A84" w:rsidRDefault="006B0A84" w:rsidP="006B0A84">
      <w:pPr>
        <w:spacing w:after="0"/>
        <w:ind w:right="-285"/>
        <w:jc w:val="both"/>
        <w:rPr>
          <w:rFonts w:ascii="Times New Roman" w:hAnsi="Times New Roman" w:cs="Times New Roman"/>
          <w:sz w:val="24"/>
          <w:szCs w:val="24"/>
        </w:rPr>
      </w:pPr>
      <w:r w:rsidRPr="00FC1D86">
        <w:rPr>
          <w:rFonts w:ascii="Times New Roman" w:hAnsi="Times New Roman" w:cs="Times New Roman"/>
          <w:b/>
          <w:bCs/>
          <w:sz w:val="24"/>
          <w:szCs w:val="24"/>
        </w:rPr>
        <w:t>Conta Orçamentária:</w:t>
      </w:r>
      <w:r w:rsidRPr="0089100B">
        <w:rPr>
          <w:rFonts w:ascii="Times New Roman" w:hAnsi="Times New Roman" w:cs="Times New Roman"/>
          <w:sz w:val="24"/>
          <w:szCs w:val="24"/>
        </w:rPr>
        <w:t xml:space="preserve"> 3.1.02.0</w:t>
      </w:r>
      <w:r w:rsidR="00FC1D86">
        <w:rPr>
          <w:rFonts w:ascii="Times New Roman" w:hAnsi="Times New Roman" w:cs="Times New Roman"/>
          <w:sz w:val="24"/>
          <w:szCs w:val="24"/>
        </w:rPr>
        <w:t>3</w:t>
      </w:r>
      <w:r w:rsidRPr="0089100B">
        <w:rPr>
          <w:rFonts w:ascii="Times New Roman" w:hAnsi="Times New Roman" w:cs="Times New Roman"/>
          <w:sz w:val="24"/>
          <w:szCs w:val="24"/>
        </w:rPr>
        <w:t>.0</w:t>
      </w:r>
      <w:r w:rsidR="00FC1D86">
        <w:rPr>
          <w:rFonts w:ascii="Times New Roman" w:hAnsi="Times New Roman" w:cs="Times New Roman"/>
          <w:sz w:val="24"/>
          <w:szCs w:val="24"/>
        </w:rPr>
        <w:t>2</w:t>
      </w:r>
      <w:r w:rsidRPr="0089100B">
        <w:rPr>
          <w:rFonts w:ascii="Times New Roman" w:hAnsi="Times New Roman" w:cs="Times New Roman"/>
          <w:sz w:val="24"/>
          <w:szCs w:val="24"/>
        </w:rPr>
        <w:t xml:space="preserve"> – Serviços </w:t>
      </w:r>
      <w:r w:rsidR="00FC1D86">
        <w:rPr>
          <w:rFonts w:ascii="Times New Roman" w:hAnsi="Times New Roman" w:cs="Times New Roman"/>
          <w:sz w:val="24"/>
          <w:szCs w:val="24"/>
        </w:rPr>
        <w:t>Especializados</w:t>
      </w:r>
    </w:p>
    <w:p w14:paraId="35D911DE" w14:textId="77777777" w:rsidR="00FC1D86" w:rsidRPr="0089100B" w:rsidRDefault="00FC1D86" w:rsidP="006B0A84">
      <w:pPr>
        <w:spacing w:after="0"/>
        <w:ind w:right="-285"/>
        <w:jc w:val="both"/>
        <w:rPr>
          <w:rFonts w:ascii="Times New Roman" w:hAnsi="Times New Roman" w:cs="Times New Roman"/>
          <w:sz w:val="24"/>
          <w:szCs w:val="24"/>
        </w:rPr>
      </w:pPr>
    </w:p>
    <w:p w14:paraId="523B0D04" w14:textId="37ED4C70" w:rsidR="00FC1D86" w:rsidRDefault="00FC1D86" w:rsidP="00FC1D86">
      <w:pPr>
        <w:pStyle w:val="SemEspaamento"/>
        <w:shd w:val="clear" w:color="auto" w:fill="BFBFBF"/>
        <w:ind w:right="-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>. D</w:t>
      </w:r>
      <w:r>
        <w:rPr>
          <w:rFonts w:ascii="Times New Roman" w:hAnsi="Times New Roman"/>
          <w:b/>
          <w:sz w:val="24"/>
          <w:szCs w:val="24"/>
        </w:rPr>
        <w:t>O PAGAMENTO</w:t>
      </w:r>
    </w:p>
    <w:p w14:paraId="0C337B32" w14:textId="77777777" w:rsidR="00B61A52" w:rsidRDefault="00B61A52" w:rsidP="00B61A52">
      <w:pPr>
        <w:spacing w:after="0"/>
        <w:ind w:right="-710"/>
        <w:jc w:val="both"/>
        <w:rPr>
          <w:rFonts w:ascii="Times New Roman" w:hAnsi="Times New Roman" w:cs="Times New Roman"/>
          <w:sz w:val="24"/>
          <w:szCs w:val="24"/>
        </w:rPr>
      </w:pPr>
    </w:p>
    <w:p w14:paraId="272FEBCE" w14:textId="77777777" w:rsidR="00FC1D86" w:rsidRPr="00E90F90" w:rsidRDefault="00FC1D86" w:rsidP="00FC1D86">
      <w:pPr>
        <w:pStyle w:val="SemEspaamento"/>
        <w:ind w:right="-1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9E392B">
        <w:rPr>
          <w:rFonts w:ascii="Times New Roman" w:hAnsi="Times New Roman"/>
          <w:sz w:val="23"/>
          <w:szCs w:val="23"/>
        </w:rPr>
        <w:t xml:space="preserve">O SESCOOP/PE realiza o pagamento em até 10 (dez) dias úteis, mediante prestação de contas dos serviços realizados por meio de relatório detalhado, acompanhado da nota fiscal, das declarações </w:t>
      </w:r>
      <w:r w:rsidRPr="009E392B">
        <w:rPr>
          <w:rFonts w:ascii="Times New Roman" w:hAnsi="Times New Roman"/>
          <w:sz w:val="23"/>
          <w:szCs w:val="23"/>
        </w:rPr>
        <w:lastRenderedPageBreak/>
        <w:t>de isenções, caso haja. A Contratada assume a obrigação de manter sua regularidade em dia durante todo o período de vigência do contrato perante as autoridades competentes. Essa obrigação abrange a apresentação de todas as certidões negativas necessárias, como as do FGTS, da Receita Federal Conjunta com a Dívida Ativa da União, Trabalhista, Estadual e Municipal. Adicionalmente, a apresentação e a validação das certidões negativas mencionadas acima serão pré-requisito indispensável para a efetivação de qualquer pagamento mensal devido à Contratada, sendo objeto de consulta obrigatória a cada ciclo de faturamento. A ausência ou a irregularidade de qualquer uma das certidões acarretará a suspensão das demandas até a devida regularização.</w:t>
      </w:r>
    </w:p>
    <w:p w14:paraId="45E0DD01" w14:textId="77777777" w:rsidR="00FC1D86" w:rsidRDefault="00FC1D86" w:rsidP="00B61A52">
      <w:pPr>
        <w:spacing w:after="0"/>
        <w:ind w:right="-710"/>
        <w:jc w:val="both"/>
        <w:rPr>
          <w:rFonts w:ascii="Times New Roman" w:hAnsi="Times New Roman" w:cs="Times New Roman"/>
          <w:sz w:val="24"/>
          <w:szCs w:val="24"/>
        </w:rPr>
      </w:pPr>
    </w:p>
    <w:p w14:paraId="2E09DDA5" w14:textId="77777777" w:rsidR="00B61A52" w:rsidRDefault="00B61A52" w:rsidP="00FC1D86">
      <w:pPr>
        <w:pStyle w:val="SemEspaamento"/>
        <w:shd w:val="clear" w:color="auto" w:fill="BFBFBF"/>
        <w:ind w:right="-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7. DA PROTEÇÃO DE DADOS PESSOAIS</w:t>
      </w:r>
    </w:p>
    <w:p w14:paraId="4B88CA6C" w14:textId="77777777" w:rsidR="00B61A52" w:rsidRDefault="00B61A52" w:rsidP="00B61A52">
      <w:pPr>
        <w:spacing w:after="0"/>
        <w:ind w:right="-710"/>
        <w:jc w:val="right"/>
        <w:rPr>
          <w:rFonts w:ascii="Times New Roman" w:hAnsi="Times New Roman" w:cs="Times New Roman"/>
          <w:sz w:val="24"/>
          <w:szCs w:val="24"/>
        </w:rPr>
      </w:pPr>
    </w:p>
    <w:p w14:paraId="518AA135" w14:textId="52A48709" w:rsidR="00CD7BB5" w:rsidRPr="00CD7BB5" w:rsidRDefault="00CD7BB5" w:rsidP="00FC1D86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CD7BB5">
        <w:rPr>
          <w:rFonts w:ascii="Times New Roman" w:hAnsi="Times New Roman" w:cs="Times New Roman"/>
          <w:sz w:val="24"/>
          <w:szCs w:val="24"/>
        </w:rPr>
        <w:t>.1 As partes, por si e por seus colaboradores, obrigam-se a agir em conformidade com a Lei Federal 13.709/2018 (Lei Geral de Proteção de Dados Pessoais - LGPD), bem como qualquer outra regulamentação aplicável ao tratamento de dados pessoais estabelecido diante da formalização deste instrumento, sendo que o tratamento de dados pessoais realizado em razão do presente Contrato observará as disposições estabelecidas nesta cláusula.</w:t>
      </w:r>
    </w:p>
    <w:p w14:paraId="4E57435F" w14:textId="21D4E51E" w:rsidR="00CD7BB5" w:rsidRPr="00CD7BB5" w:rsidRDefault="00CD7BB5" w:rsidP="00FC1D86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CD7BB5">
        <w:rPr>
          <w:rFonts w:ascii="Times New Roman" w:hAnsi="Times New Roman" w:cs="Times New Roman"/>
          <w:sz w:val="24"/>
          <w:szCs w:val="24"/>
        </w:rPr>
        <w:t>.2 Caso a CONTRATADA tenha acesso a dados pessoais em virtude do presente contrato, não poderá utilizá-los para outras finalidades que não a execução das obrigações contratadas.</w:t>
      </w:r>
    </w:p>
    <w:p w14:paraId="04C07A8B" w14:textId="18C24BBC" w:rsidR="00CD7BB5" w:rsidRPr="00CD7BB5" w:rsidRDefault="00CD7BB5" w:rsidP="00FC1D86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CD7BB5">
        <w:rPr>
          <w:rFonts w:ascii="Times New Roman" w:hAnsi="Times New Roman" w:cs="Times New Roman"/>
          <w:sz w:val="24"/>
          <w:szCs w:val="24"/>
        </w:rPr>
        <w:t>.3 A CONTRATADA deverá eliminar os dados pessoais relacionados à execução deste Contrato no prazo máximo de 15 (quinze) dias úteis após encerrado seu prazo de vigência, salvo nos casos em que a manutenção seja impositiva por Lei ou necessária para eventual exercício regular de direitos, obrigando-se a eliminá-los após o decurso deste período.</w:t>
      </w:r>
    </w:p>
    <w:p w14:paraId="6729D09B" w14:textId="64453E5B" w:rsidR="00CD7BB5" w:rsidRPr="00CD7BB5" w:rsidRDefault="00CD7BB5" w:rsidP="00FC1D86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CD7BB5">
        <w:rPr>
          <w:rFonts w:ascii="Times New Roman" w:hAnsi="Times New Roman" w:cs="Times New Roman"/>
          <w:sz w:val="24"/>
          <w:szCs w:val="24"/>
        </w:rPr>
        <w:t>.4 Em caso de qualquer tipo de incidente de violação de dados pessoais, a CONTRATADA deverá comunicar imediatamente o CONTRATANTE ou, no prazo máximo de até 01 (um) dia útil, descrevendo, no mínimo, quais foram os titulares afetados, os dados pessoais violados e as medidas de tratamento/mitigação adotadas.</w:t>
      </w:r>
    </w:p>
    <w:p w14:paraId="4A34A74B" w14:textId="7DAA7F9A" w:rsidR="00CD7BB5" w:rsidRPr="00CD7BB5" w:rsidRDefault="00CD7BB5" w:rsidP="00FC1D86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CD7BB5">
        <w:rPr>
          <w:rFonts w:ascii="Times New Roman" w:hAnsi="Times New Roman" w:cs="Times New Roman"/>
          <w:sz w:val="24"/>
          <w:szCs w:val="24"/>
        </w:rPr>
        <w:t>.5 A CONTRATADA será exclusivamente responsabilizada pelos eventuais ilícitos causados a partir do descumprimento das disposições contidas na LGPD e outras normas correspondentes, possuindo o CONTRATANTE o direito irrestrito de regresso caso seja demandado em ação judicial ou extrajudicial por ato praticado pela CONTRATADA, seus representantes ou subcontratados.</w:t>
      </w:r>
    </w:p>
    <w:p w14:paraId="6102D20B" w14:textId="1DA9BFD9" w:rsidR="00CD7BB5" w:rsidRPr="00CD7BB5" w:rsidRDefault="00CD7BB5" w:rsidP="00FC1D86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CD7BB5">
        <w:rPr>
          <w:rFonts w:ascii="Times New Roman" w:hAnsi="Times New Roman" w:cs="Times New Roman"/>
          <w:sz w:val="24"/>
          <w:szCs w:val="24"/>
        </w:rPr>
        <w:t>.6 A CONTRATADA declara estar ciente que cláusulas complementares relacionadas à proteção de dados pessoais e segurança da informação, poderão ser incluídas no Contrato oportunamente firmado.</w:t>
      </w:r>
    </w:p>
    <w:p w14:paraId="4440DC1E" w14:textId="4F874734" w:rsidR="00CD7BB5" w:rsidRPr="00CD7BB5" w:rsidRDefault="00CD7BB5" w:rsidP="00FC1D86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CD7BB5">
        <w:rPr>
          <w:rFonts w:ascii="Times New Roman" w:hAnsi="Times New Roman" w:cs="Times New Roman"/>
          <w:sz w:val="24"/>
          <w:szCs w:val="24"/>
        </w:rPr>
        <w:t xml:space="preserve">.7. A CONTRATADA está ciente de que quaisquer comunicações e/ou solicitações relacionadas à proteção de dados pessoais decorrentes do presente instrumento deverão ser realizadas exclusivamente através do e-mail </w:t>
      </w:r>
      <w:hyperlink r:id="rId10" w:history="1">
        <w:r w:rsidRPr="00CD7BB5">
          <w:rPr>
            <w:rStyle w:val="Hyperlink"/>
            <w:rFonts w:ascii="Times New Roman" w:hAnsi="Times New Roman" w:cs="Times New Roman"/>
            <w:sz w:val="24"/>
            <w:szCs w:val="24"/>
          </w:rPr>
          <w:t>privacidade@sistemaocbpe.coop.br</w:t>
        </w:r>
      </w:hyperlink>
      <w:r w:rsidRPr="00CD7BB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AAFC043" w14:textId="77777777" w:rsidR="00B61A52" w:rsidRDefault="00B61A52" w:rsidP="00B61A52">
      <w:pPr>
        <w:spacing w:after="0"/>
        <w:ind w:right="-710"/>
        <w:rPr>
          <w:rFonts w:ascii="Times New Roman" w:hAnsi="Times New Roman" w:cs="Times New Roman"/>
          <w:sz w:val="24"/>
          <w:szCs w:val="24"/>
        </w:rPr>
      </w:pPr>
    </w:p>
    <w:p w14:paraId="736FBC27" w14:textId="252DF9F7" w:rsidR="00B61A52" w:rsidRDefault="00B61A52" w:rsidP="00FC1D86">
      <w:pPr>
        <w:spacing w:after="0"/>
        <w:ind w:right="-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Recife, </w:t>
      </w:r>
      <w:r w:rsidR="00BB1EDF">
        <w:rPr>
          <w:rFonts w:ascii="Times New Roman" w:hAnsi="Times New Roman" w:cs="Times New Roman"/>
          <w:sz w:val="24"/>
          <w:szCs w:val="24"/>
        </w:rPr>
        <w:t>12</w:t>
      </w:r>
      <w:r w:rsidR="0054000C">
        <w:rPr>
          <w:rFonts w:ascii="Times New Roman" w:hAnsi="Times New Roman" w:cs="Times New Roman"/>
          <w:sz w:val="24"/>
          <w:szCs w:val="24"/>
        </w:rPr>
        <w:t xml:space="preserve"> de </w:t>
      </w:r>
      <w:r w:rsidR="00BB1EDF">
        <w:rPr>
          <w:rFonts w:ascii="Times New Roman" w:hAnsi="Times New Roman" w:cs="Times New Roman"/>
          <w:sz w:val="24"/>
          <w:szCs w:val="24"/>
        </w:rPr>
        <w:t>maio</w:t>
      </w:r>
      <w:r w:rsidR="00BF08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 2026.</w:t>
      </w:r>
    </w:p>
    <w:p w14:paraId="5BE1E41C" w14:textId="030D662D" w:rsidR="00B61A52" w:rsidRDefault="00BB1EDF" w:rsidP="00B61A5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Juliana Moreira Ivan de Oliveira</w:t>
      </w:r>
    </w:p>
    <w:p w14:paraId="79FC6C8F" w14:textId="7ACE0914" w:rsidR="00BB1EDF" w:rsidRDefault="00BB1EDF" w:rsidP="00BB1ED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05764845"/>
      <w:bookmarkStart w:id="1" w:name="_Hlk187005410"/>
      <w:bookmarkEnd w:id="0"/>
      <w:bookmarkEnd w:id="1"/>
      <w:r>
        <w:rPr>
          <w:rFonts w:ascii="Times New Roman" w:hAnsi="Times New Roman" w:cs="Times New Roman"/>
          <w:sz w:val="24"/>
          <w:szCs w:val="24"/>
        </w:rPr>
        <w:t>Analista de Operações</w:t>
      </w:r>
      <w:r w:rsidR="00B61A52">
        <w:rPr>
          <w:rFonts w:ascii="Times New Roman" w:hAnsi="Times New Roman" w:cs="Times New Roman"/>
          <w:sz w:val="24"/>
          <w:szCs w:val="24"/>
        </w:rPr>
        <w:t xml:space="preserve"> do Sescoop/PE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>Luís Everaldo de Oliveira</w:t>
      </w:r>
    </w:p>
    <w:p w14:paraId="04034ADA" w14:textId="187BC3AA" w:rsidR="001B5712" w:rsidRDefault="00BB1EDF" w:rsidP="00BB1EDF">
      <w:pPr>
        <w:spacing w:after="0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>Gerente</w:t>
      </w:r>
      <w:r>
        <w:rPr>
          <w:rFonts w:ascii="Times New Roman" w:hAnsi="Times New Roman" w:cs="Times New Roman"/>
          <w:sz w:val="24"/>
          <w:szCs w:val="24"/>
        </w:rPr>
        <w:t xml:space="preserve"> de Operações do Sescoop/PE</w:t>
      </w:r>
    </w:p>
    <w:sectPr w:rsidR="001B5712" w:rsidSect="00A201B6">
      <w:headerReference w:type="default" r:id="rId11"/>
      <w:footerReference w:type="default" r:id="rId12"/>
      <w:pgSz w:w="11906" w:h="16838"/>
      <w:pgMar w:top="226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E6D28" w14:textId="77777777" w:rsidR="003747CE" w:rsidRDefault="003747CE" w:rsidP="00A620FA">
      <w:pPr>
        <w:spacing w:after="0" w:line="240" w:lineRule="auto"/>
      </w:pPr>
      <w:r>
        <w:separator/>
      </w:r>
    </w:p>
  </w:endnote>
  <w:endnote w:type="continuationSeparator" w:id="0">
    <w:p w14:paraId="4FE7BBE3" w14:textId="77777777" w:rsidR="003747CE" w:rsidRDefault="003747CE" w:rsidP="00A620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D4A9E" w14:textId="30D94C45" w:rsidR="00A620FA" w:rsidRDefault="00C104B9">
    <w:pPr>
      <w:pStyle w:val="Rodap"/>
    </w:pPr>
    <w:r>
      <w:rPr>
        <w:noProof/>
      </w:rPr>
      <w:drawing>
        <wp:anchor distT="0" distB="0" distL="114300" distR="114300" simplePos="0" relativeHeight="251679744" behindDoc="0" locked="0" layoutInCell="1" allowOverlap="1" wp14:anchorId="37F572BC" wp14:editId="543C877B">
          <wp:simplePos x="0" y="0"/>
          <wp:positionH relativeFrom="margin">
            <wp:posOffset>4785995</wp:posOffset>
          </wp:positionH>
          <wp:positionV relativeFrom="paragraph">
            <wp:posOffset>-205740</wp:posOffset>
          </wp:positionV>
          <wp:extent cx="1087120" cy="160020"/>
          <wp:effectExtent l="0" t="0" r="0" b="0"/>
          <wp:wrapThrough wrapText="bothSides">
            <wp:wrapPolygon edited="0">
              <wp:start x="0" y="0"/>
              <wp:lineTo x="0" y="18000"/>
              <wp:lineTo x="21196" y="18000"/>
              <wp:lineTo x="21196" y="0"/>
              <wp:lineTo x="0" y="0"/>
            </wp:wrapPolygon>
          </wp:wrapThrough>
          <wp:docPr id="1096716112" name="Imagem 4" descr="Desenho de um cachorr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6716112" name="Imagem 4" descr="Desenho de um cachorro&#10;&#10;Descrição gerada automaticamente com confiança mé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7120" cy="160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6288C"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30BEB886" wp14:editId="1B4FCBDC">
              <wp:simplePos x="0" y="0"/>
              <wp:positionH relativeFrom="column">
                <wp:posOffset>2096884</wp:posOffset>
              </wp:positionH>
              <wp:positionV relativeFrom="paragraph">
                <wp:posOffset>90789</wp:posOffset>
              </wp:positionV>
              <wp:extent cx="906780" cy="245110"/>
              <wp:effectExtent l="0" t="0" r="0" b="2540"/>
              <wp:wrapSquare wrapText="bothSides"/>
              <wp:docPr id="200269857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6780" cy="245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F04D41" w14:textId="47B03057" w:rsidR="006D735C" w:rsidRPr="00A110F0" w:rsidRDefault="006D735C" w:rsidP="006D735C">
                          <w:pPr>
                            <w:spacing w:after="100" w:afterAutospacing="1"/>
                            <w:rPr>
                              <w:rFonts w:ascii="Tahoma" w:hAnsi="Tahoma" w:cs="Tahoma"/>
                              <w:sz w:val="16"/>
                              <w:szCs w:val="16"/>
                              <w:lang w:val="en-US"/>
                            </w:rPr>
                          </w:pPr>
                          <w:r w:rsidRPr="00A110F0">
                            <w:rPr>
                              <w:rFonts w:ascii="Tahoma" w:hAnsi="Tahoma" w:cs="Tahoma"/>
                              <w:color w:val="156082" w:themeColor="accent1"/>
                              <w:sz w:val="16"/>
                              <w:szCs w:val="16"/>
                              <w:lang w:val="en-US"/>
                            </w:rPr>
                            <w:t>@sistemaocbpe</w:t>
                          </w:r>
                          <w:r w:rsidRPr="00A110F0">
                            <w:rPr>
                              <w:rFonts w:ascii="Tahoma" w:hAnsi="Tahoma" w:cs="Tahoma"/>
                              <w:sz w:val="16"/>
                              <w:szCs w:val="16"/>
                              <w:lang w:val="en-US"/>
                            </w:rPr>
                            <w:br/>
                          </w:r>
                        </w:p>
                        <w:p w14:paraId="6ED07853" w14:textId="77777777" w:rsidR="006D735C" w:rsidRPr="00A110F0" w:rsidRDefault="006D735C" w:rsidP="006D735C">
                          <w:pPr>
                            <w:rPr>
                              <w:rFonts w:ascii="Times" w:hAnsi="Times" w:cs="Times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  <w:p w14:paraId="4EA4ED74" w14:textId="77777777" w:rsidR="006D735C" w:rsidRPr="00A110F0" w:rsidRDefault="006D735C" w:rsidP="006D735C">
                          <w:pPr>
                            <w:rPr>
                              <w:rFonts w:ascii="Times" w:hAnsi="Times" w:cs="Times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  <w:p w14:paraId="28366B29" w14:textId="77777777" w:rsidR="006D735C" w:rsidRPr="00A110F0" w:rsidRDefault="006D735C" w:rsidP="006D735C">
                          <w:pPr>
                            <w:rPr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BEB886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65.1pt;margin-top:7.15pt;width:71.4pt;height:19.3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" filled="f" stroked="f">
              <v:textbox>
                <w:txbxContent>
                  <w:p w14:paraId="05F04D41" w14:textId="47B03057" w:rsidR="006D735C" w:rsidRPr="00A110F0" w:rsidRDefault="006D735C" w:rsidP="006D735C">
                    <w:pPr>
                      <w:spacing w:after="100" w:afterAutospacing="1"/>
                      <w:rPr>
                        <w:rFonts w:ascii="Tahoma" w:hAnsi="Tahoma" w:cs="Tahoma"/>
                        <w:sz w:val="16"/>
                        <w:szCs w:val="16"/>
                        <w:lang w:val="en-US"/>
                      </w:rPr>
                    </w:pPr>
                    <w:r w:rsidRPr="00A110F0">
                      <w:rPr>
                        <w:rFonts w:ascii="Tahoma" w:hAnsi="Tahoma" w:cs="Tahoma"/>
                        <w:color w:val="156082" w:themeColor="accent1"/>
                        <w:sz w:val="16"/>
                        <w:szCs w:val="16"/>
                        <w:lang w:val="en-US"/>
                      </w:rPr>
                      <w:t>@sistemaocbpe</w:t>
                    </w:r>
                    <w:r w:rsidRPr="00A110F0">
                      <w:rPr>
                        <w:rFonts w:ascii="Tahoma" w:hAnsi="Tahoma" w:cs="Tahoma"/>
                        <w:sz w:val="16"/>
                        <w:szCs w:val="16"/>
                        <w:lang w:val="en-US"/>
                      </w:rPr>
                      <w:br/>
                    </w:r>
                  </w:p>
                  <w:p w14:paraId="6ED07853" w14:textId="77777777" w:rsidR="006D735C" w:rsidRPr="00A110F0" w:rsidRDefault="006D735C" w:rsidP="006D735C">
                    <w:pPr>
                      <w:rPr>
                        <w:rFonts w:ascii="Times" w:hAnsi="Times" w:cs="Times"/>
                        <w:sz w:val="16"/>
                        <w:szCs w:val="16"/>
                        <w:lang w:val="en-US"/>
                      </w:rPr>
                    </w:pPr>
                  </w:p>
                  <w:p w14:paraId="4EA4ED74" w14:textId="77777777" w:rsidR="006D735C" w:rsidRPr="00A110F0" w:rsidRDefault="006D735C" w:rsidP="006D735C">
                    <w:pPr>
                      <w:rPr>
                        <w:rFonts w:ascii="Times" w:hAnsi="Times" w:cs="Times"/>
                        <w:sz w:val="16"/>
                        <w:szCs w:val="16"/>
                        <w:lang w:val="en-US"/>
                      </w:rPr>
                    </w:pPr>
                  </w:p>
                  <w:p w14:paraId="28366B29" w14:textId="77777777" w:rsidR="006D735C" w:rsidRPr="00A110F0" w:rsidRDefault="006D735C" w:rsidP="006D735C">
                    <w:pPr>
                      <w:rPr>
                        <w:sz w:val="16"/>
                        <w:szCs w:val="16"/>
                        <w:lang w:val="en-US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86288C">
      <w:rPr>
        <w:rFonts w:ascii="Times" w:hAnsi="Times" w:cs="Times"/>
        <w:noProof/>
      </w:rPr>
      <w:drawing>
        <wp:anchor distT="0" distB="0" distL="114300" distR="114300" simplePos="0" relativeHeight="251672576" behindDoc="0" locked="0" layoutInCell="1" allowOverlap="1" wp14:anchorId="002E4238" wp14:editId="37A022B3">
          <wp:simplePos x="0" y="0"/>
          <wp:positionH relativeFrom="column">
            <wp:posOffset>2030921</wp:posOffset>
          </wp:positionH>
          <wp:positionV relativeFrom="paragraph">
            <wp:posOffset>142240</wp:posOffset>
          </wp:positionV>
          <wp:extent cx="121920" cy="121920"/>
          <wp:effectExtent l="0" t="0" r="0" b="0"/>
          <wp:wrapNone/>
          <wp:docPr id="412555987" name="Imagem 3" descr="Ícone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2555987" name="Imagem 3" descr="Ícone&#10;&#10;Descrição gerad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121920" cy="121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6288C">
      <w:rPr>
        <w:noProof/>
      </w:rPr>
      <w:drawing>
        <wp:anchor distT="0" distB="0" distL="114300" distR="114300" simplePos="0" relativeHeight="251677696" behindDoc="0" locked="0" layoutInCell="1" allowOverlap="1" wp14:anchorId="1F6BD8F5" wp14:editId="491E2E12">
          <wp:simplePos x="0" y="0"/>
          <wp:positionH relativeFrom="column">
            <wp:posOffset>-538480</wp:posOffset>
          </wp:positionH>
          <wp:positionV relativeFrom="paragraph">
            <wp:posOffset>109885</wp:posOffset>
          </wp:positionV>
          <wp:extent cx="182880" cy="182880"/>
          <wp:effectExtent l="0" t="0" r="7620" b="7620"/>
          <wp:wrapNone/>
          <wp:docPr id="4284237" name="Imagem 4" descr="Ícone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84237" name="Imagem 4" descr="Ícone&#10;&#10;Descrição gerada automaticament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" cy="182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6288C">
      <w:rPr>
        <w:noProof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20A34964" wp14:editId="3CACA593">
              <wp:simplePos x="0" y="0"/>
              <wp:positionH relativeFrom="column">
                <wp:posOffset>-446849</wp:posOffset>
              </wp:positionH>
              <wp:positionV relativeFrom="paragraph">
                <wp:posOffset>89757</wp:posOffset>
              </wp:positionV>
              <wp:extent cx="2567940" cy="228600"/>
              <wp:effectExtent l="0" t="0" r="0" b="0"/>
              <wp:wrapSquare wrapText="bothSides"/>
              <wp:docPr id="730589120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794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CFB1FD" w14:textId="2AD2C399" w:rsidR="006D735C" w:rsidRPr="00A110F0" w:rsidRDefault="00FD664A" w:rsidP="006D735C">
                          <w:pPr>
                            <w:rPr>
                              <w:rFonts w:ascii="Times" w:hAnsi="Times" w:cs="Times"/>
                              <w:color w:val="156082" w:themeColor="accent1"/>
                              <w:sz w:val="16"/>
                              <w:szCs w:val="16"/>
                              <w:lang w:val="en-US"/>
                            </w:rPr>
                          </w:pPr>
                          <w:r w:rsidRPr="00A110F0">
                            <w:rPr>
                              <w:rFonts w:ascii="Tahoma" w:hAnsi="Tahoma" w:cs="Tahoma"/>
                              <w:color w:val="156082" w:themeColor="accent1"/>
                              <w:sz w:val="16"/>
                              <w:szCs w:val="16"/>
                              <w:lang w:val="en-US"/>
                            </w:rPr>
                            <w:t>https://www.linkedin.com/company/sistema-ocb-pe/</w:t>
                          </w:r>
                        </w:p>
                        <w:p w14:paraId="1AEC323F" w14:textId="77777777" w:rsidR="006D735C" w:rsidRPr="006D735C" w:rsidRDefault="006D735C" w:rsidP="006D735C">
                          <w:pPr>
                            <w:rPr>
                              <w:rFonts w:ascii="Times" w:hAnsi="Times" w:cs="Times"/>
                              <w:lang w:val="en-US"/>
                            </w:rPr>
                          </w:pPr>
                        </w:p>
                        <w:p w14:paraId="72504D9C" w14:textId="77777777" w:rsidR="006D735C" w:rsidRPr="006D735C" w:rsidRDefault="006D735C" w:rsidP="006D735C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0A34964" id="_x0000_s1027" type="#_x0000_t202" style="position:absolute;margin-left:-35.2pt;margin-top:7.05pt;width:202.2pt;height:18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" filled="f" stroked="f">
              <v:textbox>
                <w:txbxContent>
                  <w:p w14:paraId="60CFB1FD" w14:textId="2AD2C399" w:rsidR="006D735C" w:rsidRPr="00A110F0" w:rsidRDefault="00FD664A" w:rsidP="006D735C">
                    <w:pPr>
                      <w:rPr>
                        <w:rFonts w:ascii="Times" w:hAnsi="Times" w:cs="Times"/>
                        <w:color w:val="156082" w:themeColor="accent1"/>
                        <w:sz w:val="16"/>
                        <w:szCs w:val="16"/>
                        <w:lang w:val="en-US"/>
                      </w:rPr>
                    </w:pPr>
                    <w:r w:rsidRPr="00A110F0">
                      <w:rPr>
                        <w:rFonts w:ascii="Tahoma" w:hAnsi="Tahoma" w:cs="Tahoma"/>
                        <w:color w:val="156082" w:themeColor="accent1"/>
                        <w:sz w:val="16"/>
                        <w:szCs w:val="16"/>
                        <w:lang w:val="en-US"/>
                      </w:rPr>
                      <w:t>https://www.linkedin.com/company/sistema-ocb-pe/</w:t>
                    </w:r>
                  </w:p>
                  <w:p w14:paraId="1AEC323F" w14:textId="77777777" w:rsidR="006D735C" w:rsidRPr="006D735C" w:rsidRDefault="006D735C" w:rsidP="006D735C">
                    <w:pPr>
                      <w:rPr>
                        <w:rFonts w:ascii="Times" w:hAnsi="Times" w:cs="Times"/>
                        <w:lang w:val="en-US"/>
                      </w:rPr>
                    </w:pPr>
                  </w:p>
                  <w:p w14:paraId="72504D9C" w14:textId="77777777" w:rsidR="006D735C" w:rsidRPr="006D735C" w:rsidRDefault="006D735C" w:rsidP="006D735C">
                    <w:pPr>
                      <w:rPr>
                        <w:lang w:val="en-US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86288C"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61693EF7" wp14:editId="1CCBEA4F">
              <wp:simplePos x="0" y="0"/>
              <wp:positionH relativeFrom="margin">
                <wp:posOffset>822960</wp:posOffset>
              </wp:positionH>
              <wp:positionV relativeFrom="paragraph">
                <wp:posOffset>-34290</wp:posOffset>
              </wp:positionV>
              <wp:extent cx="2499995" cy="264160"/>
              <wp:effectExtent l="0" t="0" r="0" b="2540"/>
              <wp:wrapSquare wrapText="bothSides"/>
              <wp:docPr id="1721162975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9995" cy="264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9BDFE3" w14:textId="2FB9DAC0" w:rsidR="00A620FA" w:rsidRPr="00A110F0" w:rsidRDefault="00A620FA" w:rsidP="00A620FA">
                          <w:pPr>
                            <w:rPr>
                              <w:rFonts w:ascii="Tahoma" w:hAnsi="Tahoma" w:cs="Tahoma"/>
                              <w:sz w:val="16"/>
                              <w:szCs w:val="16"/>
                              <w:lang w:val="en-US"/>
                            </w:rPr>
                          </w:pPr>
                          <w:hyperlink r:id="rId4" w:history="1">
                            <w:r w:rsidRPr="00A110F0">
                              <w:rPr>
                                <w:rStyle w:val="Hyperlink"/>
                                <w:rFonts w:ascii="Tahoma" w:hAnsi="Tahoma" w:cs="Tahoma"/>
                                <w:color w:val="156082" w:themeColor="accent1"/>
                                <w:sz w:val="16"/>
                                <w:szCs w:val="16"/>
                                <w:lang w:val="en-US"/>
                              </w:rPr>
                              <w:t>www.somoscooperativismo-pe.coop.br</w:t>
                            </w:r>
                          </w:hyperlink>
                          <w:r w:rsidR="00A110F0" w:rsidRPr="00A110F0">
                            <w:rPr>
                              <w:rFonts w:ascii="Tahoma" w:hAnsi="Tahoma" w:cs="Tahoma"/>
                              <w:color w:val="156082" w:themeColor="accent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110F0">
                            <w:rPr>
                              <w:rFonts w:ascii="Tahoma" w:hAnsi="Tahoma" w:cs="Tahoma"/>
                              <w:sz w:val="16"/>
                              <w:szCs w:val="16"/>
                              <w:lang w:val="en-US"/>
                            </w:rPr>
                            <w:br/>
                          </w:r>
                        </w:p>
                        <w:p w14:paraId="617910B4" w14:textId="77777777" w:rsidR="00A620FA" w:rsidRPr="006D735C" w:rsidRDefault="00A620FA" w:rsidP="00A620FA">
                          <w:pPr>
                            <w:rPr>
                              <w:rFonts w:ascii="Times" w:hAnsi="Times" w:cs="Times"/>
                              <w:lang w:val="en-US"/>
                            </w:rPr>
                          </w:pPr>
                        </w:p>
                        <w:p w14:paraId="5CF22B51" w14:textId="77777777" w:rsidR="00A620FA" w:rsidRPr="006D735C" w:rsidRDefault="00A620FA" w:rsidP="00A620FA">
                          <w:pPr>
                            <w:rPr>
                              <w:rFonts w:ascii="Times" w:hAnsi="Times" w:cs="Times"/>
                              <w:lang w:val="en-US"/>
                            </w:rPr>
                          </w:pPr>
                        </w:p>
                        <w:p w14:paraId="5174B9F0" w14:textId="77777777" w:rsidR="00A620FA" w:rsidRPr="006D735C" w:rsidRDefault="00A620FA" w:rsidP="00A620FA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1693EF7" id="_x0000_s1028" type="#_x0000_t202" style="position:absolute;margin-left:64.8pt;margin-top:-2.7pt;width:196.85pt;height:20.8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" stroked="f">
              <v:textbox>
                <w:txbxContent>
                  <w:p w14:paraId="239BDFE3" w14:textId="2FB9DAC0" w:rsidR="00A620FA" w:rsidRPr="00A110F0" w:rsidRDefault="00A620FA" w:rsidP="00A620FA">
                    <w:pPr>
                      <w:rPr>
                        <w:rFonts w:ascii="Tahoma" w:hAnsi="Tahoma" w:cs="Tahoma"/>
                        <w:sz w:val="16"/>
                        <w:szCs w:val="16"/>
                        <w:lang w:val="en-US"/>
                      </w:rPr>
                    </w:pPr>
                    <w:hyperlink r:id="rId5" w:history="1">
                      <w:r w:rsidRPr="00A110F0">
                        <w:rPr>
                          <w:rStyle w:val="Hyperlink"/>
                          <w:rFonts w:ascii="Tahoma" w:hAnsi="Tahoma" w:cs="Tahoma"/>
                          <w:color w:val="156082" w:themeColor="accent1"/>
                          <w:sz w:val="16"/>
                          <w:szCs w:val="16"/>
                          <w:lang w:val="en-US"/>
                        </w:rPr>
                        <w:t>www.somoscooperativismo-pe.coop.br</w:t>
                      </w:r>
                    </w:hyperlink>
                    <w:r w:rsidR="00A110F0" w:rsidRPr="00A110F0">
                      <w:rPr>
                        <w:rFonts w:ascii="Tahoma" w:hAnsi="Tahoma" w:cs="Tahoma"/>
                        <w:color w:val="156082" w:themeColor="accent1"/>
                        <w:sz w:val="16"/>
                        <w:szCs w:val="16"/>
                      </w:rPr>
                      <w:t xml:space="preserve"> </w:t>
                    </w:r>
                    <w:r w:rsidRPr="00A110F0">
                      <w:rPr>
                        <w:rFonts w:ascii="Tahoma" w:hAnsi="Tahoma" w:cs="Tahoma"/>
                        <w:sz w:val="16"/>
                        <w:szCs w:val="16"/>
                        <w:lang w:val="en-US"/>
                      </w:rPr>
                      <w:br/>
                    </w:r>
                  </w:p>
                  <w:p w14:paraId="617910B4" w14:textId="77777777" w:rsidR="00A620FA" w:rsidRPr="006D735C" w:rsidRDefault="00A620FA" w:rsidP="00A620FA">
                    <w:pPr>
                      <w:rPr>
                        <w:rFonts w:ascii="Times" w:hAnsi="Times" w:cs="Times"/>
                        <w:lang w:val="en-US"/>
                      </w:rPr>
                    </w:pPr>
                  </w:p>
                  <w:p w14:paraId="5CF22B51" w14:textId="77777777" w:rsidR="00A620FA" w:rsidRPr="006D735C" w:rsidRDefault="00A620FA" w:rsidP="00A620FA">
                    <w:pPr>
                      <w:rPr>
                        <w:rFonts w:ascii="Times" w:hAnsi="Times" w:cs="Times"/>
                        <w:lang w:val="en-US"/>
                      </w:rPr>
                    </w:pPr>
                  </w:p>
                  <w:p w14:paraId="5174B9F0" w14:textId="77777777" w:rsidR="00A620FA" w:rsidRPr="006D735C" w:rsidRDefault="00A620FA" w:rsidP="00A620FA">
                    <w:pPr>
                      <w:rPr>
                        <w:lang w:val="en-US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86288C">
      <w:rPr>
        <w:noProof/>
      </w:rPr>
      <w:drawing>
        <wp:anchor distT="0" distB="0" distL="114300" distR="114300" simplePos="0" relativeHeight="251667456" behindDoc="0" locked="0" layoutInCell="1" allowOverlap="1" wp14:anchorId="0FDA8561" wp14:editId="120FF1F1">
          <wp:simplePos x="0" y="0"/>
          <wp:positionH relativeFrom="column">
            <wp:posOffset>724535</wp:posOffset>
          </wp:positionH>
          <wp:positionV relativeFrom="paragraph">
            <wp:posOffset>-5080</wp:posOffset>
          </wp:positionV>
          <wp:extent cx="167640" cy="167640"/>
          <wp:effectExtent l="0" t="0" r="3810" b="3810"/>
          <wp:wrapNone/>
          <wp:docPr id="1471144194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1144194" name="Imagem 1471144194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640" cy="167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10553">
      <w:rPr>
        <w:noProof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8AED3E7" wp14:editId="025A8901">
              <wp:simplePos x="0" y="0"/>
              <wp:positionH relativeFrom="column">
                <wp:posOffset>-600075</wp:posOffset>
              </wp:positionH>
              <wp:positionV relativeFrom="paragraph">
                <wp:posOffset>-287020</wp:posOffset>
              </wp:positionV>
              <wp:extent cx="5204460" cy="472440"/>
              <wp:effectExtent l="0" t="0" r="0" b="3810"/>
              <wp:wrapNone/>
              <wp:docPr id="1746228049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04460" cy="4724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8704C4" w14:textId="76589158" w:rsidR="00A110F0" w:rsidRPr="0086288C" w:rsidRDefault="00A110F0" w:rsidP="00A110F0">
                          <w:pPr>
                            <w:spacing w:line="240" w:lineRule="auto"/>
                            <w:rPr>
                              <w:rFonts w:ascii="Tahoma" w:hAnsi="Tahoma" w:cs="Tahoma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86288C">
                            <w:rPr>
                              <w:rFonts w:ascii="Tahoma" w:hAnsi="Tahoma" w:cs="Tahoma"/>
                              <w:b/>
                              <w:color w:val="000000" w:themeColor="text1"/>
                              <w:sz w:val="16"/>
                              <w:szCs w:val="16"/>
                            </w:rPr>
                            <w:t>Serviço Nacional de Aprendizagem do Cooperativismo no Estado de Pernambuco (Sescoop/PE)</w:t>
                          </w:r>
                          <w:r w:rsidRPr="0086288C">
                            <w:rPr>
                              <w:rFonts w:ascii="Tahoma" w:hAnsi="Tahoma" w:cs="Tahoma"/>
                              <w:color w:val="000000" w:themeColor="text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86288C">
                            <w:rPr>
                              <w:rFonts w:ascii="Tahoma" w:hAnsi="Tahoma" w:cs="Tahoma"/>
                              <w:color w:val="000000" w:themeColor="text1"/>
                              <w:sz w:val="16"/>
                              <w:szCs w:val="16"/>
                            </w:rPr>
                            <w:br/>
                            <w:t>Rua Manoel Joaquim de Almeida, 165 – Iputinga</w:t>
                          </w:r>
                          <w:r w:rsidR="0086288C" w:rsidRPr="0086288C">
                            <w:rPr>
                              <w:rFonts w:ascii="Tahoma" w:hAnsi="Tahoma" w:cs="Tahoma"/>
                              <w:color w:val="000000" w:themeColor="text1"/>
                              <w:sz w:val="16"/>
                              <w:szCs w:val="16"/>
                            </w:rPr>
                            <w:t xml:space="preserve">. </w:t>
                          </w:r>
                          <w:r w:rsidRPr="0086288C">
                            <w:rPr>
                              <w:rFonts w:ascii="Tahoma" w:hAnsi="Tahoma" w:cs="Tahoma"/>
                              <w:color w:val="000000" w:themeColor="text1"/>
                              <w:sz w:val="16"/>
                              <w:szCs w:val="16"/>
                            </w:rPr>
                            <w:t xml:space="preserve">CEP: 50670-370 – Recife/PE | Tel.: (81) 3032-8300 </w:t>
                          </w:r>
                          <w:r w:rsidR="0086288C" w:rsidRPr="0086288C">
                            <w:rPr>
                              <w:rFonts w:ascii="Tahoma" w:hAnsi="Tahoma" w:cs="Tahoma"/>
                              <w:color w:val="000000" w:themeColor="text1"/>
                              <w:sz w:val="16"/>
                              <w:szCs w:val="16"/>
                            </w:rPr>
                            <w:br/>
                          </w:r>
                          <w:r w:rsidRPr="0086288C">
                            <w:rPr>
                              <w:rFonts w:ascii="Tahoma" w:hAnsi="Tahoma" w:cs="Tahoma"/>
                              <w:color w:val="000000" w:themeColor="text1"/>
                              <w:sz w:val="16"/>
                              <w:szCs w:val="16"/>
                            </w:rPr>
                            <w:t>CNPJ: 07.519.444/0001-87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8AED3E7" id="Caixa de Texto 1" o:spid="_x0000_s1029" type="#_x0000_t202" style="position:absolute;margin-left:-47.25pt;margin-top:-22.6pt;width:409.8pt;height:37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" filled="f" stroked="f">
              <v:textbox>
                <w:txbxContent>
                  <w:p w14:paraId="648704C4" w14:textId="76589158" w:rsidR="00A110F0" w:rsidRPr="0086288C" w:rsidRDefault="00A110F0" w:rsidP="00A110F0">
                    <w:pPr>
                      <w:spacing w:line="240" w:lineRule="auto"/>
                      <w:rPr>
                        <w:rFonts w:ascii="Tahoma" w:hAnsi="Tahoma" w:cs="Tahoma"/>
                        <w:color w:val="000000" w:themeColor="text1"/>
                        <w:sz w:val="16"/>
                        <w:szCs w:val="16"/>
                      </w:rPr>
                    </w:pPr>
                    <w:r w:rsidRPr="0086288C">
                      <w:rPr>
                        <w:rFonts w:ascii="Tahoma" w:hAnsi="Tahoma" w:cs="Tahoma"/>
                        <w:b/>
                        <w:color w:val="000000" w:themeColor="text1"/>
                        <w:sz w:val="16"/>
                        <w:szCs w:val="16"/>
                      </w:rPr>
                      <w:t>Serviço Nacional de Aprendizagem do Cooperativismo no Estado de Pernambuco (Sescoop/PE)</w:t>
                    </w:r>
                    <w:r w:rsidRPr="0086288C">
                      <w:rPr>
                        <w:rFonts w:ascii="Tahoma" w:hAnsi="Tahoma" w:cs="Tahoma"/>
                        <w:color w:val="000000" w:themeColor="text1"/>
                        <w:sz w:val="16"/>
                        <w:szCs w:val="16"/>
                      </w:rPr>
                      <w:t xml:space="preserve"> </w:t>
                    </w:r>
                    <w:r w:rsidRPr="0086288C">
                      <w:rPr>
                        <w:rFonts w:ascii="Tahoma" w:hAnsi="Tahoma" w:cs="Tahoma"/>
                        <w:color w:val="000000" w:themeColor="text1"/>
                        <w:sz w:val="16"/>
                        <w:szCs w:val="16"/>
                      </w:rPr>
                      <w:br/>
                      <w:t>Rua Manoel Joaquim de Almeida, 165 – Iputinga</w:t>
                    </w:r>
                    <w:r w:rsidR="0086288C" w:rsidRPr="0086288C">
                      <w:rPr>
                        <w:rFonts w:ascii="Tahoma" w:hAnsi="Tahoma" w:cs="Tahoma"/>
                        <w:color w:val="000000" w:themeColor="text1"/>
                        <w:sz w:val="16"/>
                        <w:szCs w:val="16"/>
                      </w:rPr>
                      <w:t xml:space="preserve">. </w:t>
                    </w:r>
                    <w:r w:rsidRPr="0086288C">
                      <w:rPr>
                        <w:rFonts w:ascii="Tahoma" w:hAnsi="Tahoma" w:cs="Tahoma"/>
                        <w:color w:val="000000" w:themeColor="text1"/>
                        <w:sz w:val="16"/>
                        <w:szCs w:val="16"/>
                      </w:rPr>
                      <w:t xml:space="preserve">CEP: 50670-370 – Recife/PE | Tel.: (81) 3032-8300 </w:t>
                    </w:r>
                    <w:r w:rsidR="0086288C" w:rsidRPr="0086288C">
                      <w:rPr>
                        <w:rFonts w:ascii="Tahoma" w:hAnsi="Tahoma" w:cs="Tahoma"/>
                        <w:color w:val="000000" w:themeColor="text1"/>
                        <w:sz w:val="16"/>
                        <w:szCs w:val="16"/>
                      </w:rPr>
                      <w:br/>
                    </w:r>
                    <w:r w:rsidRPr="0086288C">
                      <w:rPr>
                        <w:rFonts w:ascii="Tahoma" w:hAnsi="Tahoma" w:cs="Tahoma"/>
                        <w:color w:val="000000" w:themeColor="text1"/>
                        <w:sz w:val="16"/>
                        <w:szCs w:val="16"/>
                      </w:rPr>
                      <w:t>CNPJ: 07.519.444/0001-87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99BF2" w14:textId="77777777" w:rsidR="003747CE" w:rsidRDefault="003747CE" w:rsidP="00A620FA">
      <w:pPr>
        <w:spacing w:after="0" w:line="240" w:lineRule="auto"/>
      </w:pPr>
      <w:r>
        <w:separator/>
      </w:r>
    </w:p>
  </w:footnote>
  <w:footnote w:type="continuationSeparator" w:id="0">
    <w:p w14:paraId="56CC34ED" w14:textId="77777777" w:rsidR="003747CE" w:rsidRDefault="003747CE" w:rsidP="00A620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BA1EB" w14:textId="61C72C15" w:rsidR="00A620FA" w:rsidRDefault="00A110F0">
    <w:pPr>
      <w:pStyle w:val="Cabealho"/>
    </w:pPr>
    <w:r>
      <w:rPr>
        <w:noProof/>
      </w:rPr>
      <w:drawing>
        <wp:anchor distT="0" distB="0" distL="114300" distR="114300" simplePos="0" relativeHeight="251674624" behindDoc="1" locked="0" layoutInCell="0" hidden="0" allowOverlap="1" wp14:anchorId="30F30BA7" wp14:editId="60B3C648">
          <wp:simplePos x="0" y="0"/>
          <wp:positionH relativeFrom="page">
            <wp:align>right</wp:align>
          </wp:positionH>
          <wp:positionV relativeFrom="page">
            <wp:posOffset>160020</wp:posOffset>
          </wp:positionV>
          <wp:extent cx="7589520" cy="1798320"/>
          <wp:effectExtent l="0" t="0" r="0" b="0"/>
          <wp:wrapNone/>
          <wp:docPr id="632778695" name="Imagem3" descr="Padrão do plano de fund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2778695" name="Imagem3" descr="Padrão do plano de fundo&#10;&#10;Descrição gerada automaticamente com confiança média"/>
                  <pic:cNvPicPr>
                    <a:picLocks noChangeAspect="1"/>
                    <a:extLst>
                      <a:ext uri="smNativeData">
                        <sm:smNativeData xmlns:arto="http://schemas.microsoft.com/office/word/2006/arto" xmlns:sm="smNativeData" xmlns:w="http://schemas.openxmlformats.org/wordprocessingml/2006/main" xmlns:w10="urn:schemas-microsoft-com:office:word" xmlns:v="urn:schemas-microsoft-com:vml" xmlns:o="urn:schemas-microsoft-com:office:office" xmlns="" val="SMDATA_16_CpFSZB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E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EAAAACAAAAAAAAAAAQAAAAEAAABX+f//AQAAAAEAAADt9P//gi4AALxBAAAAAAAA/P///wAAAAAoAAAACAAAAAEAAAABAAAA"/>
                      </a:ext>
                    </a:extLst>
                  </pic:cNvPicPr>
                </pic:nvPicPr>
                <pic:blipFill rotWithShape="1">
                  <a:blip r:embed="rId1"/>
                  <a:srcRect l="-1" t="1" r="-386" b="83170"/>
                  <a:stretch/>
                </pic:blipFill>
                <pic:spPr bwMode="auto">
                  <a:xfrm>
                    <a:off x="0" y="0"/>
                    <a:ext cx="7589520" cy="17983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.75pt;height:.75pt;visibility:visible;mso-wrap-style:square" o:bullet="t">
        <v:imagedata r:id="rId1" o:title=""/>
      </v:shape>
    </w:pict>
  </w:numPicBullet>
  <w:abstractNum w:abstractNumId="0" w15:restartNumberingAfterBreak="0">
    <w:nsid w:val="04FF61B0"/>
    <w:multiLevelType w:val="multilevel"/>
    <w:tmpl w:val="AC24567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" w15:restartNumberingAfterBreak="0">
    <w:nsid w:val="16520243"/>
    <w:multiLevelType w:val="hybridMultilevel"/>
    <w:tmpl w:val="C3901C14"/>
    <w:lvl w:ilvl="0" w:tplc="0416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 w15:restartNumberingAfterBreak="0">
    <w:nsid w:val="187E4806"/>
    <w:multiLevelType w:val="hybridMultilevel"/>
    <w:tmpl w:val="822C601E"/>
    <w:lvl w:ilvl="0" w:tplc="E01C178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B2088C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00FD2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3DCC29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7FC5C4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D62BA5E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2B44D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26724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366BEF2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8C156F9"/>
    <w:multiLevelType w:val="hybridMultilevel"/>
    <w:tmpl w:val="9E70D23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485C36"/>
    <w:multiLevelType w:val="hybridMultilevel"/>
    <w:tmpl w:val="1E06173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9D4D9D"/>
    <w:multiLevelType w:val="hybridMultilevel"/>
    <w:tmpl w:val="1F4ACCA8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6126E3F"/>
    <w:multiLevelType w:val="hybridMultilevel"/>
    <w:tmpl w:val="B30A3A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AE61D9"/>
    <w:multiLevelType w:val="multilevel"/>
    <w:tmpl w:val="0194F0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510B4801"/>
    <w:multiLevelType w:val="hybridMultilevel"/>
    <w:tmpl w:val="298889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06434A"/>
    <w:multiLevelType w:val="multilevel"/>
    <w:tmpl w:val="54860D4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E914B91"/>
    <w:multiLevelType w:val="multilevel"/>
    <w:tmpl w:val="6400A942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num w:numId="1" w16cid:durableId="1458598344">
    <w:abstractNumId w:val="2"/>
  </w:num>
  <w:num w:numId="2" w16cid:durableId="1659652074">
    <w:abstractNumId w:val="4"/>
  </w:num>
  <w:num w:numId="3" w16cid:durableId="785082393">
    <w:abstractNumId w:val="3"/>
  </w:num>
  <w:num w:numId="4" w16cid:durableId="2064063454">
    <w:abstractNumId w:val="6"/>
  </w:num>
  <w:num w:numId="5" w16cid:durableId="1426421271">
    <w:abstractNumId w:val="8"/>
  </w:num>
  <w:num w:numId="6" w16cid:durableId="1582057650">
    <w:abstractNumId w:val="1"/>
  </w:num>
  <w:num w:numId="7" w16cid:durableId="1209950790">
    <w:abstractNumId w:val="0"/>
  </w:num>
  <w:num w:numId="8" w16cid:durableId="885216686">
    <w:abstractNumId w:val="7"/>
  </w:num>
  <w:num w:numId="9" w16cid:durableId="595329634">
    <w:abstractNumId w:val="5"/>
  </w:num>
  <w:num w:numId="10" w16cid:durableId="1582789679">
    <w:abstractNumId w:val="10"/>
  </w:num>
  <w:num w:numId="11" w16cid:durableId="43748400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0FA"/>
    <w:rsid w:val="000212C9"/>
    <w:rsid w:val="00024388"/>
    <w:rsid w:val="000265BF"/>
    <w:rsid w:val="000271D7"/>
    <w:rsid w:val="00027DC8"/>
    <w:rsid w:val="0009124B"/>
    <w:rsid w:val="000C127D"/>
    <w:rsid w:val="00103DBD"/>
    <w:rsid w:val="0017079A"/>
    <w:rsid w:val="001B5712"/>
    <w:rsid w:val="001E0244"/>
    <w:rsid w:val="00244C5F"/>
    <w:rsid w:val="00265666"/>
    <w:rsid w:val="003312E7"/>
    <w:rsid w:val="003747CE"/>
    <w:rsid w:val="003E0701"/>
    <w:rsid w:val="00491544"/>
    <w:rsid w:val="0054000C"/>
    <w:rsid w:val="005777F0"/>
    <w:rsid w:val="005800E3"/>
    <w:rsid w:val="005E1467"/>
    <w:rsid w:val="005E72C2"/>
    <w:rsid w:val="005F480A"/>
    <w:rsid w:val="0066366A"/>
    <w:rsid w:val="0066460D"/>
    <w:rsid w:val="006B0A84"/>
    <w:rsid w:val="006D735C"/>
    <w:rsid w:val="00710F31"/>
    <w:rsid w:val="007579C5"/>
    <w:rsid w:val="00760F90"/>
    <w:rsid w:val="0078349C"/>
    <w:rsid w:val="007D1430"/>
    <w:rsid w:val="008217E2"/>
    <w:rsid w:val="0083705B"/>
    <w:rsid w:val="0086288C"/>
    <w:rsid w:val="00893BFA"/>
    <w:rsid w:val="008B3862"/>
    <w:rsid w:val="008D0045"/>
    <w:rsid w:val="008D178D"/>
    <w:rsid w:val="008D74D4"/>
    <w:rsid w:val="008E0902"/>
    <w:rsid w:val="009074ED"/>
    <w:rsid w:val="00910553"/>
    <w:rsid w:val="00927D97"/>
    <w:rsid w:val="009303BD"/>
    <w:rsid w:val="00946F2F"/>
    <w:rsid w:val="009A08E1"/>
    <w:rsid w:val="009A0EA5"/>
    <w:rsid w:val="009F4547"/>
    <w:rsid w:val="00A110F0"/>
    <w:rsid w:val="00A201B6"/>
    <w:rsid w:val="00A37FD5"/>
    <w:rsid w:val="00A620FA"/>
    <w:rsid w:val="00A73CCF"/>
    <w:rsid w:val="00AE4F6A"/>
    <w:rsid w:val="00B06F90"/>
    <w:rsid w:val="00B61A52"/>
    <w:rsid w:val="00BB1EDF"/>
    <w:rsid w:val="00BF084D"/>
    <w:rsid w:val="00C104B9"/>
    <w:rsid w:val="00C13E94"/>
    <w:rsid w:val="00C629C8"/>
    <w:rsid w:val="00C7199C"/>
    <w:rsid w:val="00C823E0"/>
    <w:rsid w:val="00CA071E"/>
    <w:rsid w:val="00CA476E"/>
    <w:rsid w:val="00CB0EBA"/>
    <w:rsid w:val="00CB3ADD"/>
    <w:rsid w:val="00CD7BB5"/>
    <w:rsid w:val="00CF2F24"/>
    <w:rsid w:val="00D5311E"/>
    <w:rsid w:val="00D743BD"/>
    <w:rsid w:val="00DA3559"/>
    <w:rsid w:val="00DD4BA1"/>
    <w:rsid w:val="00DE56B5"/>
    <w:rsid w:val="00E43C30"/>
    <w:rsid w:val="00E9278D"/>
    <w:rsid w:val="00EE0B1F"/>
    <w:rsid w:val="00EF3180"/>
    <w:rsid w:val="00F04F29"/>
    <w:rsid w:val="00F24E64"/>
    <w:rsid w:val="00F30373"/>
    <w:rsid w:val="00F56E37"/>
    <w:rsid w:val="00F87C9A"/>
    <w:rsid w:val="00FC1D86"/>
    <w:rsid w:val="00FD36FE"/>
    <w:rsid w:val="00FD664A"/>
    <w:rsid w:val="00FD7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B9EC25"/>
  <w15:chartTrackingRefBased/>
  <w15:docId w15:val="{27C45DA2-AC09-4267-9D58-A468E75D4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1A52"/>
  </w:style>
  <w:style w:type="paragraph" w:styleId="Ttulo1">
    <w:name w:val="heading 1"/>
    <w:basedOn w:val="Normal"/>
    <w:next w:val="Normal"/>
    <w:link w:val="Ttulo1Char"/>
    <w:uiPriority w:val="9"/>
    <w:qFormat/>
    <w:rsid w:val="00A620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620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620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620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620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620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620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620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620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620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620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620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620F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620F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620F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620F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620F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620F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qFormat/>
    <w:rsid w:val="00A620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rsid w:val="00A620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620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620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620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620FA"/>
    <w:rPr>
      <w:i/>
      <w:iCs/>
      <w:color w:val="404040" w:themeColor="text1" w:themeTint="BF"/>
    </w:rPr>
  </w:style>
  <w:style w:type="paragraph" w:styleId="PargrafodaLista">
    <w:name w:val="List Paragraph"/>
    <w:aliases w:val="Segundo"/>
    <w:basedOn w:val="Normal"/>
    <w:link w:val="PargrafodaListaChar"/>
    <w:qFormat/>
    <w:rsid w:val="00A620F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620F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620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620F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620FA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A620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20FA"/>
  </w:style>
  <w:style w:type="paragraph" w:styleId="Rodap">
    <w:name w:val="footer"/>
    <w:basedOn w:val="Normal"/>
    <w:link w:val="RodapChar"/>
    <w:uiPriority w:val="99"/>
    <w:unhideWhenUsed/>
    <w:rsid w:val="00A620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20FA"/>
  </w:style>
  <w:style w:type="character" w:styleId="Hyperlink">
    <w:name w:val="Hyperlink"/>
    <w:basedOn w:val="Fontepargpadro"/>
    <w:uiPriority w:val="99"/>
    <w:rsid w:val="00A620FA"/>
    <w:rPr>
      <w:color w:val="467886" w:themeColor="hyperlink"/>
      <w:u w:val="single"/>
    </w:rPr>
  </w:style>
  <w:style w:type="paragraph" w:styleId="SemEspaamento">
    <w:name w:val="No Spacing"/>
    <w:link w:val="SemEspaamentoChar"/>
    <w:qFormat/>
    <w:rsid w:val="00927D97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265666"/>
    <w:pPr>
      <w:spacing w:after="0" w:line="240" w:lineRule="auto"/>
    </w:pPr>
    <w:rPr>
      <w:rFonts w:eastAsiaTheme="minorEastAsia"/>
      <w:kern w:val="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65666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rsid w:val="00B61A52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MenoPendente">
    <w:name w:val="Unresolved Mention"/>
    <w:basedOn w:val="Fontepargpadro"/>
    <w:uiPriority w:val="99"/>
    <w:semiHidden/>
    <w:unhideWhenUsed/>
    <w:rsid w:val="00CD7BB5"/>
    <w:rPr>
      <w:color w:val="605E5C"/>
      <w:shd w:val="clear" w:color="auto" w:fill="E1DFDD"/>
    </w:rPr>
  </w:style>
  <w:style w:type="character" w:customStyle="1" w:styleId="SemEspaamentoChar">
    <w:name w:val="Sem Espaçamento Char"/>
    <w:basedOn w:val="Fontepargpadro"/>
    <w:link w:val="SemEspaamento"/>
    <w:locked/>
    <w:rsid w:val="003E0701"/>
  </w:style>
  <w:style w:type="character" w:customStyle="1" w:styleId="PargrafodaListaChar">
    <w:name w:val="Parágrafo da Lista Char"/>
    <w:aliases w:val="Segundo Char"/>
    <w:link w:val="PargrafodaLista"/>
    <w:locked/>
    <w:rsid w:val="003E07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1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privacidade@sistemaocbpe.coop.b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jpg"/><Relationship Id="rId6" Type="http://schemas.openxmlformats.org/officeDocument/2006/relationships/image" Target="media/image6.png"/><Relationship Id="rId5" Type="http://schemas.openxmlformats.org/officeDocument/2006/relationships/hyperlink" Target="http://www.somoscooperativismo-pe.coop.br" TargetMode="External"/><Relationship Id="rId4" Type="http://schemas.openxmlformats.org/officeDocument/2006/relationships/hyperlink" Target="http://www.somoscooperativismo-pe.coop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f50c8d-079f-48ce-8a27-a1692812ee8e">
      <Terms xmlns="http://schemas.microsoft.com/office/infopath/2007/PartnerControls"/>
    </lcf76f155ced4ddcb4097134ff3c332f>
    <TaxCatchAll xmlns="105329c4-5461-4f9c-934f-ce106fcd04b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29BD31C661514CB6131C85243CFBA9" ma:contentTypeVersion="14" ma:contentTypeDescription="Create a new document." ma:contentTypeScope="" ma:versionID="6a4d9254c59352f1445cff503b56fdbf">
  <xsd:schema xmlns:xsd="http://www.w3.org/2001/XMLSchema" xmlns:xs="http://www.w3.org/2001/XMLSchema" xmlns:p="http://schemas.microsoft.com/office/2006/metadata/properties" xmlns:ns2="8df50c8d-079f-48ce-8a27-a1692812ee8e" xmlns:ns3="105329c4-5461-4f9c-934f-ce106fcd04b6" targetNamespace="http://schemas.microsoft.com/office/2006/metadata/properties" ma:root="true" ma:fieldsID="8c882078381a88b41ae44fb700412afc" ns2:_="" ns3:_="">
    <xsd:import namespace="8df50c8d-079f-48ce-8a27-a1692812ee8e"/>
    <xsd:import namespace="105329c4-5461-4f9c-934f-ce106fcd04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50c8d-079f-48ce-8a27-a1692812ee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80d230b-f2a6-42cc-bdbb-9209ea1522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5329c4-5461-4f9c-934f-ce106fcd04b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3e3d12a-032d-49b9-895f-9c3fce80d78e}" ma:internalName="TaxCatchAll" ma:showField="CatchAllData" ma:web="105329c4-5461-4f9c-934f-ce106fcd04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9FAD23-34A2-41E2-9019-938B565B5152}">
  <ds:schemaRefs>
    <ds:schemaRef ds:uri="http://schemas.microsoft.com/office/2006/metadata/properties"/>
    <ds:schemaRef ds:uri="http://schemas.microsoft.com/office/infopath/2007/PartnerControls"/>
    <ds:schemaRef ds:uri="8df50c8d-079f-48ce-8a27-a1692812ee8e"/>
    <ds:schemaRef ds:uri="105329c4-5461-4f9c-934f-ce106fcd04b6"/>
  </ds:schemaRefs>
</ds:datastoreItem>
</file>

<file path=customXml/itemProps2.xml><?xml version="1.0" encoding="utf-8"?>
<ds:datastoreItem xmlns:ds="http://schemas.openxmlformats.org/officeDocument/2006/customXml" ds:itemID="{52162DDF-2C97-4652-8D7E-87F5B75CA7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f50c8d-079f-48ce-8a27-a1692812ee8e"/>
    <ds:schemaRef ds:uri="105329c4-5461-4f9c-934f-ce106fcd04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7B356B-B45A-416D-A2FB-1F53B57A5B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1248</Words>
  <Characters>6845</Characters>
  <Application>Microsoft Office Word</Application>
  <DocSecurity>0</DocSecurity>
  <Lines>253</Lines>
  <Paragraphs>69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Sueidy de Souza</dc:creator>
  <cp:keywords/>
  <dc:description/>
  <cp:lastModifiedBy>Juliana Moreira Ivan de Oliveira</cp:lastModifiedBy>
  <cp:revision>5</cp:revision>
  <cp:lastPrinted>2025-01-06T13:52:00Z</cp:lastPrinted>
  <dcterms:created xsi:type="dcterms:W3CDTF">2026-04-01T18:23:00Z</dcterms:created>
  <dcterms:modified xsi:type="dcterms:W3CDTF">2026-05-12T14:06:00Z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0x010100AB29BD31C661514CB6131C85243CFBA9</vt:lpwstr>
  </property>
  <property fmtid="{D5CDD505-2E9C-101B-9397-08002B2CF9AE}" pid="3" name="MediaServiceImageTags">
    <vt:lpwstr/>
  </property>
</Properties>
</file>